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6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7018"/>
        <w:gridCol w:w="1977"/>
      </w:tblGrid>
      <w:tr w:rsidR="00781B2F" w14:paraId="1FC1B56D" w14:textId="77777777" w:rsidTr="005D19CD">
        <w:trPr>
          <w:trHeight w:val="1125"/>
        </w:trPr>
        <w:tc>
          <w:tcPr>
            <w:tcW w:w="70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5" w:type="dxa"/>
            </w:tcMar>
            <w:vAlign w:val="center"/>
          </w:tcPr>
          <w:p w14:paraId="3F054277" w14:textId="1613AE67" w:rsidR="00781B2F" w:rsidRPr="009E449F" w:rsidRDefault="00AD19F9" w:rsidP="008843E8">
            <w:pPr>
              <w:jc w:val="center"/>
              <w:rPr>
                <w:rFonts w:ascii="Arial" w:hAnsi="Arial" w:cs="Arial"/>
                <w:b/>
                <w:bCs/>
                <w:sz w:val="32"/>
              </w:rPr>
            </w:pPr>
            <w:r w:rsidRPr="009E449F">
              <w:rPr>
                <w:rFonts w:ascii="Arial" w:hAnsi="Arial" w:cs="Arial"/>
                <w:b/>
                <w:bCs/>
                <w:sz w:val="32"/>
              </w:rPr>
              <w:t>Auf</w:t>
            </w:r>
            <w:r w:rsidR="008B519B" w:rsidRPr="009E449F">
              <w:rPr>
                <w:rFonts w:ascii="Arial" w:hAnsi="Arial" w:cs="Arial"/>
                <w:b/>
                <w:bCs/>
                <w:sz w:val="32"/>
              </w:rPr>
              <w:t>l</w:t>
            </w:r>
            <w:r w:rsidR="008843E8" w:rsidRPr="009E449F">
              <w:rPr>
                <w:rFonts w:ascii="Arial" w:hAnsi="Arial" w:cs="Arial"/>
                <w:b/>
                <w:bCs/>
                <w:sz w:val="32"/>
              </w:rPr>
              <w:t xml:space="preserve">adevorgang Kondensator </w:t>
            </w:r>
            <w:r w:rsidR="008843E8" w:rsidRPr="009E449F">
              <w:rPr>
                <w:rFonts w:ascii="Arial" w:hAnsi="Arial" w:cs="Arial"/>
                <w:b/>
                <w:bCs/>
                <w:sz w:val="32"/>
              </w:rPr>
              <w:br/>
            </w:r>
            <w:r w:rsidR="008843E8" w:rsidRPr="009E449F">
              <w:rPr>
                <w:rFonts w:ascii="Arial" w:hAnsi="Arial" w:cs="Arial"/>
                <w:b/>
                <w:bCs/>
                <w:i/>
                <w:iCs/>
                <w:sz w:val="32"/>
              </w:rPr>
              <w:t>t-</w:t>
            </w:r>
            <w:r w:rsidR="00F91AEF" w:rsidRPr="009E449F">
              <w:rPr>
                <w:rFonts w:ascii="Arial" w:hAnsi="Arial" w:cs="Arial"/>
                <w:b/>
                <w:bCs/>
                <w:i/>
                <w:iCs/>
                <w:sz w:val="32"/>
              </w:rPr>
              <w:t>U</w:t>
            </w:r>
            <w:r w:rsidR="008843E8" w:rsidRPr="009E449F">
              <w:rPr>
                <w:rFonts w:ascii="Arial" w:hAnsi="Arial" w:cs="Arial"/>
                <w:b/>
                <w:bCs/>
                <w:sz w:val="32"/>
              </w:rPr>
              <w:t>-Zusammenhang</w:t>
            </w:r>
          </w:p>
        </w:tc>
        <w:tc>
          <w:tcPr>
            <w:tcW w:w="1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5" w:type="dxa"/>
            </w:tcMar>
            <w:vAlign w:val="center"/>
          </w:tcPr>
          <w:p w14:paraId="47D3B489" w14:textId="31EE6663" w:rsidR="00781B2F" w:rsidRDefault="00AA5270" w:rsidP="00AA527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Stand: </w:t>
            </w:r>
            <w:r w:rsidR="00AC6F92">
              <w:rPr>
                <w:rFonts w:ascii="Arial" w:hAnsi="Arial" w:cs="Arial"/>
              </w:rPr>
              <w:t>01.03</w:t>
            </w:r>
            <w:r w:rsidR="00D94095">
              <w:rPr>
                <w:rFonts w:ascii="Arial" w:hAnsi="Arial" w:cs="Arial"/>
              </w:rPr>
              <w:t>.2</w:t>
            </w:r>
            <w:r w:rsidR="00AC6F92">
              <w:rPr>
                <w:rFonts w:ascii="Arial" w:hAnsi="Arial" w:cs="Arial"/>
              </w:rPr>
              <w:t>3</w:t>
            </w:r>
          </w:p>
        </w:tc>
      </w:tr>
      <w:tr w:rsidR="00781B2F" w14:paraId="669E02A2" w14:textId="77777777">
        <w:trPr>
          <w:trHeight w:val="890"/>
        </w:trPr>
        <w:tc>
          <w:tcPr>
            <w:tcW w:w="89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5" w:type="dxa"/>
            </w:tcMar>
          </w:tcPr>
          <w:p w14:paraId="6559DF47" w14:textId="77777777" w:rsidR="00781B2F" w:rsidRDefault="001118D1">
            <w:pPr>
              <w:pStyle w:val="berschrift1"/>
              <w:spacing w:before="120" w:after="120"/>
            </w:pPr>
            <w:r>
              <w:rPr>
                <w:sz w:val="22"/>
                <w:szCs w:val="22"/>
              </w:rPr>
              <w:t>Beschreibung und Zielsetzung der Schülerexperimente</w:t>
            </w:r>
          </w:p>
          <w:p w14:paraId="43D787FA" w14:textId="14FDA376" w:rsidR="00781B2F" w:rsidRDefault="001118D1">
            <w:pPr>
              <w:rPr>
                <w:rFonts w:ascii="Arial" w:hAnsi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Die Schülerinnen und Schüler solle</w:t>
            </w:r>
            <w:r w:rsidR="00D94095">
              <w:rPr>
                <w:rFonts w:ascii="Arial" w:hAnsi="Arial" w:cs="Arial"/>
                <w:sz w:val="22"/>
                <w:szCs w:val="22"/>
              </w:rPr>
              <w:t xml:space="preserve">n selbstständig Experimente zu Auf- und Entladevorgängen hinsichtlich Stromstärke und Spannung durchführen und aus den Messdaten die zugehörigen 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t</m:t>
              </m:r>
            </m:oMath>
            <w:r w:rsidR="00D94095">
              <w:rPr>
                <w:rFonts w:ascii="Arial" w:hAnsi="Arial" w:cs="Arial"/>
                <w:sz w:val="22"/>
                <w:szCs w:val="22"/>
              </w:rPr>
              <w:t>-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I</m:t>
              </m:r>
            </m:oMath>
            <w:r w:rsidR="00D94095">
              <w:rPr>
                <w:rFonts w:ascii="Arial" w:hAnsi="Arial" w:cs="Arial"/>
                <w:sz w:val="22"/>
                <w:szCs w:val="22"/>
              </w:rPr>
              <w:t>- bzw.</w:t>
            </w:r>
            <w:r w:rsidR="00D94095" w:rsidRPr="005D1A03">
              <w:rPr>
                <w:rFonts w:ascii="Arial" w:hAnsi="Arial" w:cs="Arial"/>
                <w:sz w:val="22"/>
                <w:szCs w:val="22"/>
              </w:rPr>
              <w:t xml:space="preserve"> 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t</m:t>
              </m:r>
            </m:oMath>
            <w:r w:rsidR="005D1A03" w:rsidRPr="005D1A03">
              <w:rPr>
                <w:rFonts w:ascii="Arial" w:hAnsi="Arial" w:cs="Arial"/>
                <w:sz w:val="22"/>
                <w:szCs w:val="22"/>
              </w:rPr>
              <w:t>-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U</m:t>
              </m:r>
            </m:oMath>
            <w:r w:rsidR="00D94095">
              <w:rPr>
                <w:rFonts w:ascii="Arial" w:hAnsi="Arial" w:cs="Arial"/>
                <w:sz w:val="22"/>
                <w:szCs w:val="22"/>
              </w:rPr>
              <w:t>-Diagramme ermitteln.</w:t>
            </w:r>
          </w:p>
          <w:p w14:paraId="52568931" w14:textId="2F740B19" w:rsidR="00781B2F" w:rsidRDefault="001118D1">
            <w:pPr>
              <w:pStyle w:val="Textkrper"/>
              <w:rPr>
                <w:szCs w:val="22"/>
              </w:rPr>
            </w:pPr>
            <w:r>
              <w:rPr>
                <w:b/>
                <w:szCs w:val="22"/>
              </w:rPr>
              <w:t>Ergebnisse</w:t>
            </w:r>
            <w:r w:rsidR="005D19CD">
              <w:rPr>
                <w:b/>
                <w:szCs w:val="22"/>
              </w:rPr>
              <w:t>:</w:t>
            </w:r>
          </w:p>
          <w:p w14:paraId="4C2D1C30" w14:textId="26158E81" w:rsidR="005D1A03" w:rsidRDefault="005D1A03">
            <w:pPr>
              <w:pStyle w:val="Textkrper"/>
            </w:pPr>
            <w:r>
              <w:t xml:space="preserve">Die Schülerinnen und Schüler zeichnen das jeweilige Diagramm, begründen die Notwendigkeit einer </w:t>
            </w:r>
            <w:proofErr w:type="spellStart"/>
            <w:r>
              <w:t>exp</w:t>
            </w:r>
            <w:proofErr w:type="spellEnd"/>
            <w:r>
              <w:t>. Regression, führen diese durch und ermitteln so den jeweiligen Zusammenhang</w:t>
            </w:r>
            <w:r w:rsidR="00680A24">
              <w:t xml:space="preserve"> und fassen diese über eine „</w:t>
            </w:r>
            <w:proofErr w:type="spellStart"/>
            <w:r w:rsidR="00680A24">
              <w:t>LearningApp</w:t>
            </w:r>
            <w:proofErr w:type="spellEnd"/>
            <w:r w:rsidR="00680A24">
              <w:t>“ zusammen</w:t>
            </w:r>
            <w:r>
              <w:t>.</w:t>
            </w:r>
          </w:p>
          <w:p w14:paraId="0DD2AF5C" w14:textId="6E9FFE18" w:rsidR="005D1A03" w:rsidRPr="00D94095" w:rsidRDefault="005D19CD">
            <w:pPr>
              <w:pStyle w:val="Textkrper"/>
            </w:pPr>
            <w:r>
              <w:t>SuS e</w:t>
            </w:r>
            <w:r w:rsidR="005D1A03">
              <w:t xml:space="preserve">rmitteln die HWZ und untersuchen qualitativ den Einfluss von </w:t>
            </w:r>
            <m:oMath>
              <m:r>
                <w:rPr>
                  <w:rFonts w:ascii="Cambria Math" w:hAnsi="Cambria Math"/>
                </w:rPr>
                <m:t>R</m:t>
              </m:r>
            </m:oMath>
            <w:r w:rsidR="005D1A03">
              <w:t xml:space="preserve"> und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 w:rsidR="005D1A03">
              <w:t xml:space="preserve"> auf die HWZ</w:t>
            </w:r>
            <w:r>
              <w:t>.</w:t>
            </w:r>
          </w:p>
        </w:tc>
      </w:tr>
      <w:tr w:rsidR="00781B2F" w14:paraId="4B85B9AA" w14:textId="77777777">
        <w:trPr>
          <w:trHeight w:val="890"/>
        </w:trPr>
        <w:tc>
          <w:tcPr>
            <w:tcW w:w="89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5" w:type="dxa"/>
            </w:tcMar>
          </w:tcPr>
          <w:p w14:paraId="56D7F31E" w14:textId="77777777" w:rsidR="00781B2F" w:rsidRDefault="001118D1">
            <w:pPr>
              <w:pStyle w:val="berschrift1"/>
              <w:spacing w:before="120" w:after="0"/>
              <w:rPr>
                <w:b w:val="0"/>
                <w:bCs w:val="0"/>
              </w:rPr>
            </w:pPr>
            <w:r>
              <w:rPr>
                <w:bCs w:val="0"/>
                <w:sz w:val="22"/>
              </w:rPr>
              <w:t>Voraussetzungen:</w:t>
            </w:r>
            <w:r>
              <w:rPr>
                <w:b w:val="0"/>
                <w:bCs w:val="0"/>
                <w:sz w:val="22"/>
              </w:rPr>
              <w:t xml:space="preserve">  Die Schülerinnen und Schüler …</w:t>
            </w:r>
          </w:p>
          <w:p w14:paraId="35969FD0" w14:textId="372FCDBA" w:rsidR="00AA5270" w:rsidRDefault="005D1A03" w:rsidP="00AA5270">
            <w:pPr>
              <w:numPr>
                <w:ilvl w:val="0"/>
                <w:numId w:val="1"/>
              </w:numPr>
              <w:spacing w:before="120" w:after="0" w:line="240" w:lineRule="auto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Der Zusammenhang zwischen </w:t>
            </w:r>
            <m:oMath>
              <m:r>
                <w:rPr>
                  <w:rFonts w:ascii="Cambria Math" w:hAnsi="Cambria Math" w:cs="Arial"/>
                  <w:sz w:val="22"/>
                </w:rPr>
                <m:t>Q</m:t>
              </m:r>
            </m:oMath>
            <w:r>
              <w:rPr>
                <w:rFonts w:ascii="Arial" w:hAnsi="Arial" w:cs="Arial"/>
                <w:sz w:val="22"/>
              </w:rPr>
              <w:t xml:space="preserve"> und </w:t>
            </w:r>
            <m:oMath>
              <m:r>
                <w:rPr>
                  <w:rFonts w:ascii="Cambria Math" w:hAnsi="Cambria Math" w:cs="Arial"/>
                  <w:sz w:val="22"/>
                </w:rPr>
                <m:t>I</m:t>
              </m:r>
            </m:oMath>
            <w:r>
              <w:rPr>
                <w:rFonts w:ascii="Arial" w:hAnsi="Arial" w:cs="Arial"/>
                <w:sz w:val="22"/>
              </w:rPr>
              <w:t xml:space="preserve"> ist bekannt.</w:t>
            </w:r>
          </w:p>
          <w:p w14:paraId="6E7DC733" w14:textId="0B922374" w:rsidR="00AA5270" w:rsidRDefault="005D1A03" w:rsidP="00AA5270">
            <w:pPr>
              <w:numPr>
                <w:ilvl w:val="0"/>
                <w:numId w:val="1"/>
              </w:numPr>
              <w:spacing w:before="120" w:after="0" w:line="240" w:lineRule="auto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Kapazitätsbegriff und Definition der Kapazität sind eingeführt</w:t>
            </w:r>
          </w:p>
          <w:p w14:paraId="6A4FEB28" w14:textId="3C435475" w:rsidR="00AA5270" w:rsidRDefault="00131C48" w:rsidP="00AA5270">
            <w:pPr>
              <w:numPr>
                <w:ilvl w:val="0"/>
                <w:numId w:val="1"/>
              </w:numPr>
              <w:spacing w:before="120" w:after="0" w:line="240" w:lineRule="auto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Umgang mit Experimentiermaterialien</w:t>
            </w:r>
          </w:p>
          <w:p w14:paraId="16FD52A6" w14:textId="6F0D5D93" w:rsidR="00AA5270" w:rsidRDefault="00131C48" w:rsidP="00AA5270">
            <w:pPr>
              <w:numPr>
                <w:ilvl w:val="0"/>
                <w:numId w:val="1"/>
              </w:numPr>
              <w:spacing w:before="120" w:after="0" w:line="240" w:lineRule="auto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Umgang mit elektronisches Rechenwerkzeug</w:t>
            </w:r>
          </w:p>
          <w:p w14:paraId="0F585A1D" w14:textId="2B8C8737" w:rsidR="00781B2F" w:rsidRPr="00131C48" w:rsidRDefault="00131C48" w:rsidP="00131C48">
            <w:pPr>
              <w:numPr>
                <w:ilvl w:val="0"/>
                <w:numId w:val="1"/>
              </w:numPr>
              <w:spacing w:before="120" w:after="0" w:line="240" w:lineRule="auto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Erfahrungen mit Regressionsverfahren</w:t>
            </w:r>
          </w:p>
        </w:tc>
      </w:tr>
      <w:tr w:rsidR="00781B2F" w14:paraId="0195E936" w14:textId="77777777">
        <w:trPr>
          <w:trHeight w:val="890"/>
        </w:trPr>
        <w:tc>
          <w:tcPr>
            <w:tcW w:w="89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5" w:type="dxa"/>
            </w:tcMar>
          </w:tcPr>
          <w:p w14:paraId="64309243" w14:textId="77777777" w:rsidR="00781B2F" w:rsidRDefault="001118D1">
            <w:pPr>
              <w:pStyle w:val="berschrift1"/>
              <w:spacing w:before="120" w:after="0"/>
              <w:rPr>
                <w:b w:val="0"/>
                <w:bCs w:val="0"/>
              </w:rPr>
            </w:pPr>
            <w:r>
              <w:rPr>
                <w:bCs w:val="0"/>
                <w:sz w:val="22"/>
              </w:rPr>
              <w:t>Kompetenzen</w:t>
            </w:r>
            <w:r>
              <w:rPr>
                <w:b w:val="0"/>
                <w:bCs w:val="0"/>
                <w:sz w:val="22"/>
              </w:rPr>
              <w:t>: Die Schülerinnen und Schüler …</w:t>
            </w:r>
          </w:p>
          <w:p w14:paraId="3667F692" w14:textId="1152B231" w:rsidR="00781B2F" w:rsidRPr="006918DC" w:rsidRDefault="00131C48" w:rsidP="00131C48">
            <w:pPr>
              <w:numPr>
                <w:ilvl w:val="0"/>
                <w:numId w:val="1"/>
              </w:numPr>
              <w:spacing w:before="120"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6918DC">
              <w:rPr>
                <w:rFonts w:ascii="Arial" w:hAnsi="Arial" w:cs="Arial"/>
                <w:sz w:val="22"/>
                <w:szCs w:val="22"/>
              </w:rPr>
              <w:t xml:space="preserve">beschreiben den 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t</m:t>
              </m:r>
            </m:oMath>
            <w:r w:rsidRPr="006918DC">
              <w:rPr>
                <w:rFonts w:ascii="Arial" w:hAnsi="Arial" w:cs="Arial"/>
                <w:sz w:val="22"/>
                <w:szCs w:val="22"/>
              </w:rPr>
              <w:t>-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I</m:t>
              </m:r>
            </m:oMath>
            <w:r w:rsidRPr="006918DC">
              <w:rPr>
                <w:rFonts w:ascii="Arial" w:hAnsi="Arial" w:cs="Arial"/>
                <w:sz w:val="22"/>
                <w:szCs w:val="22"/>
              </w:rPr>
              <w:t xml:space="preserve">-Zusammenhang und den 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t</m:t>
              </m:r>
            </m:oMath>
            <w:r w:rsidRPr="006918DC">
              <w:rPr>
                <w:rFonts w:ascii="Arial" w:hAnsi="Arial" w:cs="Arial"/>
                <w:sz w:val="22"/>
                <w:szCs w:val="22"/>
              </w:rPr>
              <w:t>-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U</m:t>
              </m:r>
            </m:oMath>
            <w:r w:rsidRPr="006918DC">
              <w:rPr>
                <w:rFonts w:ascii="Arial" w:hAnsi="Arial" w:cs="Arial"/>
                <w:sz w:val="22"/>
                <w:szCs w:val="22"/>
              </w:rPr>
              <w:t>-Zusammenhang beim Aufladevorgang und beim Entladevorgang eines Kondensators mithilfe einer Exponentialfunktion</w:t>
            </w:r>
          </w:p>
          <w:p w14:paraId="1F8A7940" w14:textId="77777777" w:rsidR="00131C48" w:rsidRPr="006918DC" w:rsidRDefault="00131C48" w:rsidP="00131C48">
            <w:pPr>
              <w:pStyle w:val="Listenabsatz"/>
              <w:numPr>
                <w:ilvl w:val="0"/>
                <w:numId w:val="1"/>
              </w:numPr>
              <w:suppressAutoHyphens w:val="0"/>
              <w:spacing w:after="160" w:line="256" w:lineRule="auto"/>
              <w:contextualSpacing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6918DC">
              <w:rPr>
                <w:rFonts w:ascii="Arial" w:hAnsi="Arial" w:cs="Arial"/>
                <w:sz w:val="22"/>
                <w:szCs w:val="22"/>
              </w:rPr>
              <w:t>führen selbstständig Experimente zum Auf- und Entladevorgang hinsichtlich Stromstärke und Spannung durch.</w:t>
            </w:r>
          </w:p>
          <w:p w14:paraId="1E5A43D9" w14:textId="73A76A3F" w:rsidR="00131C48" w:rsidRPr="006918DC" w:rsidRDefault="00131C48" w:rsidP="00131C48">
            <w:pPr>
              <w:pStyle w:val="Listenabsatz"/>
              <w:numPr>
                <w:ilvl w:val="0"/>
                <w:numId w:val="1"/>
              </w:numPr>
              <w:suppressAutoHyphens w:val="0"/>
              <w:spacing w:after="160" w:line="25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918DC">
              <w:rPr>
                <w:rFonts w:ascii="Arial" w:hAnsi="Arial" w:cs="Arial"/>
                <w:sz w:val="22"/>
                <w:szCs w:val="22"/>
              </w:rPr>
              <w:t xml:space="preserve">ermitteln aus den Messdaten den zugehörigen 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t</m:t>
              </m:r>
            </m:oMath>
            <w:r w:rsidRPr="006918DC">
              <w:rPr>
                <w:rFonts w:ascii="Arial" w:hAnsi="Arial" w:cs="Arial"/>
                <w:sz w:val="22"/>
                <w:szCs w:val="22"/>
              </w:rPr>
              <w:t>-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I</m:t>
              </m:r>
            </m:oMath>
            <w:r w:rsidRPr="006918DC">
              <w:rPr>
                <w:rFonts w:ascii="Arial" w:hAnsi="Arial" w:cs="Arial"/>
                <w:sz w:val="22"/>
                <w:szCs w:val="22"/>
              </w:rPr>
              <w:t xml:space="preserve">- bzw. 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t</m:t>
              </m:r>
            </m:oMath>
            <w:r w:rsidRPr="006918DC">
              <w:rPr>
                <w:rFonts w:ascii="Arial" w:hAnsi="Arial" w:cs="Arial"/>
                <w:sz w:val="22"/>
                <w:szCs w:val="22"/>
              </w:rPr>
              <w:t>-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U</m:t>
              </m:r>
            </m:oMath>
            <w:r w:rsidRPr="006918DC">
              <w:rPr>
                <w:rFonts w:ascii="Arial" w:hAnsi="Arial" w:cs="Arial"/>
                <w:sz w:val="22"/>
                <w:szCs w:val="22"/>
              </w:rPr>
              <w:t>-Zusammenhang.</w:t>
            </w:r>
          </w:p>
          <w:p w14:paraId="07E9AD22" w14:textId="34D2A34F" w:rsidR="00131C48" w:rsidRPr="006918DC" w:rsidRDefault="00131C48" w:rsidP="00131C48">
            <w:pPr>
              <w:pStyle w:val="Listenabsatz"/>
              <w:numPr>
                <w:ilvl w:val="0"/>
                <w:numId w:val="1"/>
              </w:numPr>
              <w:suppressAutoHyphens w:val="0"/>
              <w:spacing w:after="160" w:line="25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918DC">
              <w:rPr>
                <w:rFonts w:ascii="Arial" w:hAnsi="Arial" w:cs="Arial"/>
                <w:sz w:val="22"/>
                <w:szCs w:val="22"/>
              </w:rPr>
              <w:t xml:space="preserve">überprüfen den Zusammenhang zwischen der Halbwertzeit und dem Produkt aus 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R</m:t>
              </m:r>
            </m:oMath>
            <w:r w:rsidRPr="006918DC">
              <w:rPr>
                <w:rFonts w:ascii="Arial" w:hAnsi="Arial" w:cs="Arial"/>
                <w:sz w:val="22"/>
                <w:szCs w:val="22"/>
              </w:rPr>
              <w:t xml:space="preserve"> und 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C</m:t>
              </m:r>
            </m:oMath>
            <w:r w:rsidRPr="006918DC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2166D8BF" w14:textId="26854353" w:rsidR="00781B2F" w:rsidRPr="00680A24" w:rsidRDefault="00131C48" w:rsidP="00680A24">
            <w:pPr>
              <w:pStyle w:val="Listenabsatz"/>
              <w:numPr>
                <w:ilvl w:val="0"/>
                <w:numId w:val="1"/>
              </w:numPr>
              <w:suppressAutoHyphens w:val="0"/>
              <w:spacing w:after="160" w:line="25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918DC">
              <w:rPr>
                <w:rFonts w:ascii="Arial" w:hAnsi="Arial" w:cs="Arial"/>
                <w:sz w:val="22"/>
                <w:szCs w:val="22"/>
              </w:rPr>
              <w:t>begründen die Auswahl einer exponentiellen Regression auf der Grundlage der Messdaten.</w:t>
            </w:r>
          </w:p>
        </w:tc>
      </w:tr>
      <w:tr w:rsidR="00781B2F" w14:paraId="44E22538" w14:textId="77777777">
        <w:trPr>
          <w:trHeight w:val="895"/>
        </w:trPr>
        <w:tc>
          <w:tcPr>
            <w:tcW w:w="899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5" w:type="dxa"/>
            </w:tcMar>
          </w:tcPr>
          <w:p w14:paraId="4C7E831D" w14:textId="77777777" w:rsidR="00781B2F" w:rsidRDefault="001118D1">
            <w:pPr>
              <w:pStyle w:val="berschrift1"/>
              <w:spacing w:before="120" w:after="0"/>
              <w:rPr>
                <w:bCs w:val="0"/>
              </w:rPr>
            </w:pPr>
            <w:r>
              <w:rPr>
                <w:bCs w:val="0"/>
                <w:sz w:val="22"/>
              </w:rPr>
              <w:t>Hinweise und Tipps zur Realisierung der Schülerexperimente:</w:t>
            </w:r>
          </w:p>
          <w:p w14:paraId="2C78C794" w14:textId="7D0AD021" w:rsidR="00781B2F" w:rsidRPr="006918DC" w:rsidRDefault="00131C48" w:rsidP="00AA5270">
            <w:pPr>
              <w:numPr>
                <w:ilvl w:val="0"/>
                <w:numId w:val="9"/>
              </w:numPr>
              <w:spacing w:before="120"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6918DC">
              <w:rPr>
                <w:rFonts w:ascii="Arial" w:hAnsi="Arial" w:cs="Arial"/>
                <w:sz w:val="22"/>
                <w:szCs w:val="22"/>
              </w:rPr>
              <w:t xml:space="preserve">Das Produkt aus 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R</m:t>
              </m:r>
            </m:oMath>
            <w:r w:rsidRPr="006918DC">
              <w:rPr>
                <w:rFonts w:ascii="Arial" w:hAnsi="Arial" w:cs="Arial"/>
                <w:sz w:val="22"/>
                <w:szCs w:val="22"/>
              </w:rPr>
              <w:t xml:space="preserve"> und 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C</m:t>
              </m:r>
            </m:oMath>
            <w:r w:rsidRPr="006918DC">
              <w:rPr>
                <w:rFonts w:ascii="Arial" w:hAnsi="Arial" w:cs="Arial"/>
                <w:sz w:val="22"/>
                <w:szCs w:val="22"/>
              </w:rPr>
              <w:t xml:space="preserve"> sollte im Bereich von 10 </w:t>
            </w:r>
            <w:r w:rsidR="006918DC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6918DC">
              <w:rPr>
                <w:rFonts w:ascii="Arial" w:hAnsi="Arial" w:cs="Arial"/>
                <w:sz w:val="22"/>
                <w:szCs w:val="22"/>
              </w:rPr>
              <w:t>bis 50 s liegen.</w:t>
            </w:r>
          </w:p>
          <w:p w14:paraId="355C9BE0" w14:textId="26C88BFF" w:rsidR="00AA5270" w:rsidRPr="00830123" w:rsidRDefault="00830123" w:rsidP="00830123">
            <w:pPr>
              <w:numPr>
                <w:ilvl w:val="0"/>
                <w:numId w:val="9"/>
              </w:numPr>
              <w:spacing w:before="120"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Entladewiderstand sollte sehr viel kleiner sein als der Innenwiderstand des Voltmeters</w:t>
            </w:r>
            <w:r w:rsidR="006F4E6A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77271F5B" w14:textId="77777777" w:rsidR="00AA5270" w:rsidRPr="006F4E6A" w:rsidRDefault="006F4E6A" w:rsidP="00AA5270">
            <w:pPr>
              <w:numPr>
                <w:ilvl w:val="0"/>
                <w:numId w:val="9"/>
              </w:numPr>
              <w:spacing w:before="120"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6F4E6A">
              <w:rPr>
                <w:rFonts w:ascii="Arial" w:hAnsi="Arial" w:cs="Arial"/>
                <w:sz w:val="22"/>
                <w:szCs w:val="22"/>
              </w:rPr>
              <w:t>Bei kleinen Halbwertzeiten kann es sich lohnen Stoppuhr und Messgerät zu filmen, um so die Daten exakt ablesen zu können.</w:t>
            </w:r>
          </w:p>
          <w:p w14:paraId="592F1867" w14:textId="77777777" w:rsidR="006F4E6A" w:rsidRPr="005D19CD" w:rsidRDefault="006F4E6A" w:rsidP="00AA5270">
            <w:pPr>
              <w:numPr>
                <w:ilvl w:val="0"/>
                <w:numId w:val="9"/>
              </w:numPr>
              <w:spacing w:before="120" w:after="0" w:line="240" w:lineRule="auto"/>
              <w:rPr>
                <w:rFonts w:ascii="Arial" w:hAnsi="Arial" w:cs="Arial"/>
              </w:rPr>
            </w:pPr>
            <w:r w:rsidRPr="006F4E6A">
              <w:rPr>
                <w:rFonts w:ascii="Arial" w:hAnsi="Arial" w:cs="Arial"/>
                <w:sz w:val="22"/>
                <w:szCs w:val="22"/>
              </w:rPr>
              <w:t xml:space="preserve">Aufnahme mit </w:t>
            </w:r>
            <w:proofErr w:type="spellStart"/>
            <w:r w:rsidRPr="006F4E6A">
              <w:rPr>
                <w:rFonts w:ascii="Arial" w:hAnsi="Arial" w:cs="Arial"/>
                <w:sz w:val="22"/>
                <w:szCs w:val="22"/>
              </w:rPr>
              <w:t>Cassy</w:t>
            </w:r>
            <w:proofErr w:type="spellEnd"/>
            <w:r w:rsidRPr="006F4E6A">
              <w:rPr>
                <w:rFonts w:ascii="Arial" w:hAnsi="Arial" w:cs="Arial"/>
                <w:sz w:val="22"/>
                <w:szCs w:val="22"/>
              </w:rPr>
              <w:t xml:space="preserve"> direkt möglich.</w:t>
            </w:r>
          </w:p>
          <w:p w14:paraId="6295995C" w14:textId="77777777" w:rsidR="005D19CD" w:rsidRDefault="005D19CD" w:rsidP="00AA5270">
            <w:pPr>
              <w:numPr>
                <w:ilvl w:val="0"/>
                <w:numId w:val="9"/>
              </w:numPr>
              <w:spacing w:before="120"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5D19CD">
              <w:rPr>
                <w:rFonts w:ascii="Arial" w:hAnsi="Arial" w:cs="Arial"/>
                <w:sz w:val="22"/>
                <w:szCs w:val="22"/>
              </w:rPr>
              <w:t xml:space="preserve">Beim Aufladevorgang bzgl. des 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t</m:t>
              </m:r>
            </m:oMath>
            <w:r w:rsidRPr="005D19CD">
              <w:rPr>
                <w:rFonts w:ascii="Arial" w:hAnsi="Arial" w:cs="Arial"/>
                <w:sz w:val="22"/>
                <w:szCs w:val="22"/>
              </w:rPr>
              <w:t>-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U</m:t>
              </m:r>
            </m:oMath>
            <w:r w:rsidRPr="005D19CD">
              <w:rPr>
                <w:rFonts w:ascii="Arial" w:hAnsi="Arial" w:cs="Arial"/>
                <w:sz w:val="22"/>
                <w:szCs w:val="22"/>
              </w:rPr>
              <w:t>-Zusammenhangs wird die Differenz aus Quellspannung und Spannung am Kondensator betrachtet.</w:t>
            </w:r>
          </w:p>
          <w:p w14:paraId="3CD4A59C" w14:textId="4067E062" w:rsidR="00680A24" w:rsidRPr="005D19CD" w:rsidRDefault="00680A24" w:rsidP="00AA5270">
            <w:pPr>
              <w:numPr>
                <w:ilvl w:val="0"/>
                <w:numId w:val="9"/>
              </w:numPr>
              <w:spacing w:before="120"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Link zu den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LearningApps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: </w:t>
            </w:r>
            <w:hyperlink r:id="rId8" w:history="1">
              <w:r w:rsidRPr="00BB712E">
                <w:rPr>
                  <w:rStyle w:val="Hyperlink"/>
                  <w:rFonts w:ascii="Arial" w:hAnsi="Arial" w:cs="Arial"/>
                  <w:sz w:val="22"/>
                  <w:szCs w:val="22"/>
                </w:rPr>
                <w:t>https://learningapps.org/watch?v=ptjngbei322</w:t>
              </w:r>
            </w:hyperlink>
            <w:r>
              <w:rPr>
                <w:rFonts w:ascii="Arial" w:hAnsi="Arial" w:cs="Arial"/>
                <w:sz w:val="22"/>
                <w:szCs w:val="22"/>
              </w:rPr>
              <w:br/>
              <w:t xml:space="preserve">oder </w:t>
            </w:r>
            <w:hyperlink r:id="rId9" w:history="1">
              <w:r w:rsidRPr="00BB712E">
                <w:rPr>
                  <w:rStyle w:val="Hyperlink"/>
                  <w:rFonts w:ascii="Arial" w:hAnsi="Arial" w:cs="Arial"/>
                  <w:sz w:val="22"/>
                  <w:szCs w:val="22"/>
                </w:rPr>
                <w:t>https://learningapps.org/watch?v=p481oazxn22</w:t>
              </w:r>
            </w:hyperlink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</w:tbl>
    <w:p w14:paraId="32BA9D20" w14:textId="77777777" w:rsidR="00781B2F" w:rsidRDefault="00781B2F">
      <w:pPr>
        <w:rPr>
          <w:rFonts w:ascii="Arial" w:hAnsi="Arial" w:cs="Arial"/>
        </w:rPr>
      </w:pPr>
    </w:p>
    <w:p w14:paraId="3C2AAEEA" w14:textId="4E796803" w:rsidR="00AA5270" w:rsidRDefault="00AC6557">
      <w:pPr>
        <w:pStyle w:val="pit"/>
        <w:pageBreakBefore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lastRenderedPageBreak/>
        <w:t xml:space="preserve">Die </w:t>
      </w:r>
      <w:r w:rsidR="002C2B94">
        <w:rPr>
          <w:rFonts w:ascii="Arial" w:hAnsi="Arial" w:cs="Arial"/>
          <w:b/>
          <w:sz w:val="28"/>
          <w:szCs w:val="28"/>
        </w:rPr>
        <w:t>Auf</w:t>
      </w:r>
      <w:r>
        <w:rPr>
          <w:rFonts w:ascii="Arial" w:hAnsi="Arial" w:cs="Arial"/>
          <w:b/>
          <w:sz w:val="28"/>
          <w:szCs w:val="28"/>
        </w:rPr>
        <w:t>ladung eines Kondensators</w:t>
      </w:r>
      <w:r w:rsidR="001F7189">
        <w:rPr>
          <w:rFonts w:ascii="Arial" w:hAnsi="Arial" w:cs="Arial"/>
          <w:b/>
          <w:sz w:val="28"/>
          <w:szCs w:val="28"/>
        </w:rPr>
        <w:t xml:space="preserve"> </w:t>
      </w:r>
      <m:oMath>
        <m:r>
          <m:rPr>
            <m:sty m:val="bi"/>
          </m:rPr>
          <w:rPr>
            <w:rFonts w:ascii="Cambria Math" w:hAnsi="Cambria Math" w:cs="Arial"/>
            <w:sz w:val="28"/>
            <w:szCs w:val="28"/>
          </w:rPr>
          <m:t>t</m:t>
        </m:r>
      </m:oMath>
      <w:r w:rsidR="001F7189">
        <w:rPr>
          <w:rFonts w:ascii="Arial" w:hAnsi="Arial" w:cs="Arial"/>
          <w:b/>
          <w:sz w:val="28"/>
          <w:szCs w:val="28"/>
        </w:rPr>
        <w:t>-</w:t>
      </w:r>
      <m:oMath>
        <m:sSub>
          <m:sSubPr>
            <m:ctrlPr>
              <w:rPr>
                <w:rFonts w:ascii="Cambria Math" w:hAnsi="Cambria Math" w:cs="Arial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  <w:sz w:val="28"/>
                <w:szCs w:val="28"/>
              </w:rPr>
              <m:t>U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  <w:sz w:val="28"/>
                <w:szCs w:val="28"/>
              </w:rPr>
              <m:t>C</m:t>
            </m:r>
          </m:sub>
        </m:sSub>
      </m:oMath>
      <w:r w:rsidR="001F7189">
        <w:rPr>
          <w:rFonts w:ascii="Arial" w:hAnsi="Arial" w:cs="Arial"/>
          <w:b/>
          <w:sz w:val="28"/>
          <w:szCs w:val="28"/>
        </w:rPr>
        <w:t>-Zusammenhang</w:t>
      </w:r>
    </w:p>
    <w:p w14:paraId="7A5551D3" w14:textId="7E2E018F" w:rsidR="00636B2B" w:rsidRPr="00636B2B" w:rsidRDefault="00AC6557" w:rsidP="00AA5270">
      <w:pPr>
        <w:pStyle w:val="pit"/>
        <w:spacing w:line="240" w:lineRule="auto"/>
        <w:rPr>
          <w:rFonts w:ascii="Arial" w:hAnsi="Arial" w:cs="Arial"/>
          <w:sz w:val="22"/>
          <w:szCs w:val="22"/>
        </w:rPr>
      </w:pPr>
      <w:r w:rsidRPr="00636B2B">
        <w:rPr>
          <w:rFonts w:ascii="Arial" w:hAnsi="Arial" w:cs="Arial"/>
          <w:sz w:val="22"/>
          <w:szCs w:val="22"/>
        </w:rPr>
        <w:t>Konden</w:t>
      </w:r>
      <w:r w:rsidR="00636B2B" w:rsidRPr="00636B2B">
        <w:rPr>
          <w:rFonts w:ascii="Arial" w:hAnsi="Arial" w:cs="Arial"/>
          <w:sz w:val="22"/>
          <w:szCs w:val="22"/>
        </w:rPr>
        <w:t>satoren begegnen uns in vielen Bereichen. Die Fahrradleuchten der meisten Fahrräder sind mit Kondensatoren ausgestattet und ermöglichen ein Weiterleuchten, wenn man z.B. an einer Ampel steht.</w:t>
      </w:r>
    </w:p>
    <w:p w14:paraId="3771B178" w14:textId="3EDAE678" w:rsidR="00636B2B" w:rsidRDefault="00636B2B" w:rsidP="00AA5270">
      <w:pPr>
        <w:pStyle w:val="pit"/>
        <w:spacing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 diesem Zusammenhang kann es sinnvoll sein zu untersuchen, wie lange dieses Weiterleuchtet anhält und wie der Aufladungsvorgang</w:t>
      </w:r>
      <w:r w:rsidR="001C1912">
        <w:rPr>
          <w:rFonts w:ascii="Arial" w:hAnsi="Arial" w:cs="Arial"/>
          <w:sz w:val="22"/>
          <w:szCs w:val="22"/>
        </w:rPr>
        <w:t xml:space="preserve"> dieser Kondensatoren vor sich geht</w:t>
      </w:r>
      <w:r>
        <w:rPr>
          <w:rFonts w:ascii="Arial" w:hAnsi="Arial" w:cs="Arial"/>
          <w:sz w:val="22"/>
          <w:szCs w:val="22"/>
        </w:rPr>
        <w:t>.</w:t>
      </w:r>
      <w:r w:rsidR="0075198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Hier sollen Sie</w:t>
      </w:r>
      <w:r w:rsidR="001C1912">
        <w:rPr>
          <w:rFonts w:ascii="Arial" w:hAnsi="Arial" w:cs="Arial"/>
          <w:sz w:val="22"/>
          <w:szCs w:val="22"/>
        </w:rPr>
        <w:t xml:space="preserve"> den Zusammenhang zwischen de</w:t>
      </w:r>
      <w:r w:rsidR="004119BA">
        <w:rPr>
          <w:rFonts w:ascii="Arial" w:hAnsi="Arial" w:cs="Arial"/>
          <w:sz w:val="22"/>
          <w:szCs w:val="22"/>
        </w:rPr>
        <w:t xml:space="preserve">r Spannung </w:t>
      </w:r>
      <m:oMath>
        <m:sSub>
          <m:sSubPr>
            <m:ctrlPr>
              <w:rPr>
                <w:rFonts w:ascii="Cambria Math" w:hAnsi="Cambria Math" w:cs="Arial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 w:cs="Arial"/>
                <w:sz w:val="22"/>
                <w:szCs w:val="22"/>
              </w:rPr>
              <m:t>U</m:t>
            </m:r>
          </m:e>
          <m:sub>
            <m:r>
              <w:rPr>
                <w:rFonts w:ascii="Cambria Math" w:hAnsi="Cambria Math" w:cs="Arial"/>
                <w:sz w:val="22"/>
                <w:szCs w:val="22"/>
              </w:rPr>
              <m:t>C</m:t>
            </m:r>
          </m:sub>
        </m:sSub>
      </m:oMath>
      <w:r>
        <w:rPr>
          <w:rFonts w:ascii="Arial" w:hAnsi="Arial" w:cs="Arial"/>
          <w:sz w:val="22"/>
          <w:szCs w:val="22"/>
        </w:rPr>
        <w:t xml:space="preserve"> </w:t>
      </w:r>
      <w:r w:rsidR="001C1912">
        <w:rPr>
          <w:rFonts w:ascii="Arial" w:hAnsi="Arial" w:cs="Arial"/>
          <w:sz w:val="22"/>
          <w:szCs w:val="22"/>
        </w:rPr>
        <w:t xml:space="preserve">und der Zeit </w:t>
      </w:r>
      <m:oMath>
        <m:r>
          <w:rPr>
            <w:rFonts w:ascii="Cambria Math" w:hAnsi="Cambria Math" w:cs="Arial"/>
            <w:sz w:val="22"/>
            <w:szCs w:val="22"/>
          </w:rPr>
          <m:t>t</m:t>
        </m:r>
      </m:oMath>
      <w:r w:rsidR="001C191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u</w:t>
      </w:r>
      <w:r w:rsidR="001C1912">
        <w:rPr>
          <w:rFonts w:ascii="Arial" w:hAnsi="Arial" w:cs="Arial"/>
          <w:sz w:val="22"/>
          <w:szCs w:val="22"/>
        </w:rPr>
        <w:t>ntersuchen.</w:t>
      </w:r>
    </w:p>
    <w:p w14:paraId="2ED7AB28" w14:textId="74AAA5E3" w:rsidR="005072A6" w:rsidRPr="00636B2B" w:rsidRDefault="0014689E" w:rsidP="00597FF6">
      <w:pPr>
        <w:pStyle w:val="pit"/>
        <w:spacing w:line="240" w:lineRule="auto"/>
        <w:jc w:val="center"/>
        <w:rPr>
          <w:rFonts w:ascii="Arial" w:hAnsi="Arial" w:cs="Arial"/>
          <w:sz w:val="22"/>
          <w:szCs w:val="22"/>
        </w:rPr>
      </w:pPr>
      <w:r w:rsidRPr="0014689E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4656" behindDoc="0" locked="0" layoutInCell="1" allowOverlap="1" wp14:anchorId="2B3E87C0" wp14:editId="28024989">
            <wp:simplePos x="0" y="0"/>
            <wp:positionH relativeFrom="column">
              <wp:posOffset>1766008</wp:posOffset>
            </wp:positionH>
            <wp:positionV relativeFrom="paragraph">
              <wp:posOffset>2161</wp:posOffset>
            </wp:positionV>
            <wp:extent cx="2220015" cy="1971724"/>
            <wp:effectExtent l="0" t="0" r="2540" b="0"/>
            <wp:wrapNone/>
            <wp:docPr id="11" name="Grafi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Grafik 1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0015" cy="197172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4108EE87" w14:textId="73C4C95C" w:rsidR="00C14346" w:rsidRDefault="00C14346" w:rsidP="00AA5270">
      <w:pPr>
        <w:pStyle w:val="pit"/>
        <w:spacing w:line="240" w:lineRule="auto"/>
        <w:rPr>
          <w:rFonts w:ascii="Arial" w:hAnsi="Arial" w:cs="Arial"/>
          <w:b/>
          <w:sz w:val="22"/>
          <w:szCs w:val="22"/>
        </w:rPr>
      </w:pPr>
    </w:p>
    <w:p w14:paraId="17150699" w14:textId="65FE5C9A" w:rsidR="00C14346" w:rsidRDefault="00C14346" w:rsidP="00AA5270">
      <w:pPr>
        <w:pStyle w:val="pit"/>
        <w:spacing w:line="240" w:lineRule="auto"/>
        <w:rPr>
          <w:rFonts w:ascii="Arial" w:hAnsi="Arial" w:cs="Arial"/>
          <w:b/>
          <w:sz w:val="22"/>
          <w:szCs w:val="22"/>
        </w:rPr>
      </w:pPr>
    </w:p>
    <w:p w14:paraId="6177115E" w14:textId="47484738" w:rsidR="00C14346" w:rsidRDefault="00C14346" w:rsidP="00AA5270">
      <w:pPr>
        <w:pStyle w:val="pit"/>
        <w:spacing w:line="240" w:lineRule="auto"/>
        <w:rPr>
          <w:rFonts w:ascii="Arial" w:hAnsi="Arial" w:cs="Arial"/>
          <w:b/>
          <w:sz w:val="22"/>
          <w:szCs w:val="22"/>
        </w:rPr>
      </w:pPr>
    </w:p>
    <w:p w14:paraId="12DD6C4C" w14:textId="6FB127B5" w:rsidR="00C14346" w:rsidRDefault="00C14346" w:rsidP="00AA5270">
      <w:pPr>
        <w:pStyle w:val="pit"/>
        <w:spacing w:line="240" w:lineRule="auto"/>
        <w:rPr>
          <w:rFonts w:ascii="Arial" w:hAnsi="Arial" w:cs="Arial"/>
          <w:b/>
          <w:sz w:val="22"/>
          <w:szCs w:val="22"/>
        </w:rPr>
      </w:pPr>
    </w:p>
    <w:p w14:paraId="64AA8F53" w14:textId="77777777" w:rsidR="00C14346" w:rsidRDefault="00C14346" w:rsidP="00AA5270">
      <w:pPr>
        <w:pStyle w:val="pit"/>
        <w:spacing w:line="240" w:lineRule="auto"/>
        <w:rPr>
          <w:rFonts w:ascii="Arial" w:hAnsi="Arial" w:cs="Arial"/>
          <w:b/>
          <w:sz w:val="22"/>
          <w:szCs w:val="22"/>
        </w:rPr>
      </w:pPr>
    </w:p>
    <w:p w14:paraId="4C851C20" w14:textId="66886DBB" w:rsidR="00AA5270" w:rsidRPr="00AA5270" w:rsidRDefault="00AA5270" w:rsidP="00AA5270">
      <w:pPr>
        <w:pStyle w:val="pit"/>
        <w:spacing w:line="240" w:lineRule="auto"/>
        <w:rPr>
          <w:rFonts w:ascii="Arial" w:hAnsi="Arial" w:cs="Arial"/>
          <w:b/>
          <w:sz w:val="22"/>
          <w:szCs w:val="22"/>
        </w:rPr>
      </w:pPr>
      <w:r w:rsidRPr="00AA5270">
        <w:rPr>
          <w:rFonts w:ascii="Arial" w:hAnsi="Arial" w:cs="Arial"/>
          <w:b/>
          <w:sz w:val="22"/>
          <w:szCs w:val="22"/>
        </w:rPr>
        <w:t>Aufgabe</w:t>
      </w:r>
      <w:r>
        <w:rPr>
          <w:rFonts w:ascii="Arial" w:hAnsi="Arial" w:cs="Arial"/>
          <w:b/>
          <w:sz w:val="22"/>
          <w:szCs w:val="22"/>
        </w:rPr>
        <w:t>:</w:t>
      </w:r>
    </w:p>
    <w:p w14:paraId="47CC381B" w14:textId="76EF9960" w:rsidR="001C1912" w:rsidRPr="00A4165C" w:rsidRDefault="001C1912" w:rsidP="001C1912">
      <w:pPr>
        <w:pStyle w:val="pit"/>
        <w:numPr>
          <w:ilvl w:val="0"/>
          <w:numId w:val="10"/>
        </w:numPr>
        <w:tabs>
          <w:tab w:val="clear" w:pos="0"/>
          <w:tab w:val="left" w:pos="284"/>
        </w:tabs>
        <w:spacing w:after="120" w:line="240" w:lineRule="auto"/>
        <w:jc w:val="left"/>
        <w:rPr>
          <w:rFonts w:ascii="Arial" w:hAnsi="Arial" w:cs="Arial"/>
          <w:sz w:val="22"/>
          <w:szCs w:val="22"/>
        </w:rPr>
      </w:pPr>
      <w:r w:rsidRPr="00A4165C">
        <w:rPr>
          <w:rFonts w:ascii="Arial" w:hAnsi="Arial" w:cs="Arial"/>
          <w:sz w:val="22"/>
          <w:szCs w:val="22"/>
        </w:rPr>
        <w:t xml:space="preserve">Beschreiben Sie </w:t>
      </w:r>
      <w:r w:rsidR="00A4165C" w:rsidRPr="00A4165C">
        <w:rPr>
          <w:rFonts w:ascii="Arial" w:hAnsi="Arial" w:cs="Arial"/>
          <w:sz w:val="22"/>
          <w:szCs w:val="22"/>
        </w:rPr>
        <w:t xml:space="preserve">die Funktion der einzelnen Bauteile in der vorgegebenen Schaltskizze für </w:t>
      </w:r>
      <w:r w:rsidR="007A6D3F">
        <w:rPr>
          <w:rFonts w:ascii="Arial" w:hAnsi="Arial" w:cs="Arial"/>
          <w:sz w:val="22"/>
          <w:szCs w:val="22"/>
        </w:rPr>
        <w:t xml:space="preserve">geschlossenen und offenen </w:t>
      </w:r>
      <w:r w:rsidR="005257F2">
        <w:rPr>
          <w:rFonts w:ascii="Arial" w:hAnsi="Arial" w:cs="Arial"/>
          <w:sz w:val="22"/>
          <w:szCs w:val="22"/>
        </w:rPr>
        <w:t>Taster</w:t>
      </w:r>
      <w:r w:rsidR="00A4165C">
        <w:rPr>
          <w:rFonts w:ascii="Arial" w:hAnsi="Arial" w:cs="Arial"/>
          <w:sz w:val="22"/>
          <w:szCs w:val="22"/>
        </w:rPr>
        <w:t>.</w:t>
      </w:r>
    </w:p>
    <w:p w14:paraId="2917E473" w14:textId="41734224" w:rsidR="001C1912" w:rsidRDefault="001C1912" w:rsidP="001C1912">
      <w:pPr>
        <w:pStyle w:val="pit"/>
        <w:numPr>
          <w:ilvl w:val="0"/>
          <w:numId w:val="10"/>
        </w:numPr>
        <w:tabs>
          <w:tab w:val="clear" w:pos="0"/>
          <w:tab w:val="left" w:pos="284"/>
        </w:tabs>
        <w:spacing w:after="120" w:line="24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Bauen Sie die oben angegebene Schaltung auf</w:t>
      </w:r>
      <w:r w:rsidR="00DF343B">
        <w:rPr>
          <w:rFonts w:ascii="Arial" w:hAnsi="Arial" w:cs="Arial"/>
          <w:sz w:val="22"/>
          <w:szCs w:val="22"/>
        </w:rPr>
        <w:t xml:space="preserve"> und notieren Sie die verwendete Kapazität </w:t>
      </w:r>
      <m:oMath>
        <m:r>
          <w:rPr>
            <w:rFonts w:ascii="Cambria Math" w:hAnsi="Cambria Math" w:cs="Arial"/>
            <w:sz w:val="22"/>
            <w:szCs w:val="22"/>
          </w:rPr>
          <m:t>C</m:t>
        </m:r>
      </m:oMath>
      <w:r w:rsidR="00DF343B">
        <w:rPr>
          <w:rFonts w:ascii="Arial" w:hAnsi="Arial" w:cs="Arial"/>
          <w:sz w:val="22"/>
          <w:szCs w:val="22"/>
        </w:rPr>
        <w:t xml:space="preserve">, den Widerstand </w:t>
      </w:r>
      <m:oMath>
        <m:r>
          <w:rPr>
            <w:rFonts w:ascii="Cambria Math" w:hAnsi="Cambria Math" w:cs="Arial"/>
            <w:sz w:val="22"/>
            <w:szCs w:val="22"/>
          </w:rPr>
          <m:t>R</m:t>
        </m:r>
      </m:oMath>
      <w:r w:rsidR="00DF343B">
        <w:rPr>
          <w:rFonts w:ascii="Arial" w:hAnsi="Arial" w:cs="Arial"/>
          <w:sz w:val="22"/>
          <w:szCs w:val="22"/>
        </w:rPr>
        <w:t xml:space="preserve"> und die Quellspannung </w:t>
      </w:r>
      <m:oMath>
        <m:sSub>
          <m:sSubPr>
            <m:ctrlPr>
              <w:rPr>
                <w:rFonts w:ascii="Cambria Math" w:hAnsi="Cambria Math" w:cs="Arial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 w:cs="Arial"/>
                <w:sz w:val="22"/>
                <w:szCs w:val="22"/>
              </w:rPr>
              <m:t>U</m:t>
            </m:r>
          </m:e>
          <m:sub>
            <m:r>
              <w:rPr>
                <w:rFonts w:ascii="Cambria Math" w:hAnsi="Cambria Math" w:cs="Arial"/>
                <w:sz w:val="22"/>
                <w:szCs w:val="22"/>
              </w:rPr>
              <m:t>0</m:t>
            </m:r>
          </m:sub>
        </m:sSub>
      </m:oMath>
      <w:r>
        <w:rPr>
          <w:rFonts w:ascii="Arial" w:hAnsi="Arial" w:cs="Arial"/>
          <w:sz w:val="22"/>
          <w:szCs w:val="22"/>
        </w:rPr>
        <w:t>.</w:t>
      </w:r>
    </w:p>
    <w:p w14:paraId="468B77D7" w14:textId="4ACE060B" w:rsidR="00F808C2" w:rsidRDefault="00F808C2" w:rsidP="00F808C2">
      <w:pPr>
        <w:pStyle w:val="pit"/>
        <w:numPr>
          <w:ilvl w:val="0"/>
          <w:numId w:val="10"/>
        </w:numPr>
        <w:tabs>
          <w:tab w:val="clear" w:pos="0"/>
          <w:tab w:val="left" w:pos="284"/>
        </w:tabs>
        <w:spacing w:after="120" w:line="24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Messen Sie d</w:t>
      </w:r>
      <w:r w:rsidR="004119BA">
        <w:rPr>
          <w:rFonts w:ascii="Arial" w:hAnsi="Arial" w:cs="Arial"/>
          <w:sz w:val="22"/>
          <w:szCs w:val="22"/>
        </w:rPr>
        <w:t>ie Spannung</w:t>
      </w:r>
      <w:r>
        <w:rPr>
          <w:rFonts w:ascii="Arial" w:hAnsi="Arial" w:cs="Arial"/>
          <w:sz w:val="22"/>
          <w:szCs w:val="22"/>
        </w:rPr>
        <w:t xml:space="preserve"> und die Zeit</w:t>
      </w:r>
      <w:r w:rsidR="005257F2">
        <w:rPr>
          <w:rFonts w:ascii="Arial" w:hAnsi="Arial" w:cs="Arial"/>
          <w:sz w:val="22"/>
          <w:szCs w:val="22"/>
        </w:rPr>
        <w:t xml:space="preserve"> beim Aufladen des Kondensators</w:t>
      </w:r>
      <w:r w:rsidR="009E59D1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notieren Sie die gemessenen W</w:t>
      </w:r>
      <w:r w:rsidRPr="00F808C2">
        <w:rPr>
          <w:rFonts w:ascii="Arial" w:hAnsi="Arial" w:cs="Arial"/>
          <w:sz w:val="22"/>
          <w:szCs w:val="22"/>
        </w:rPr>
        <w:t>erte in folgende Tabelle</w:t>
      </w:r>
      <w:r w:rsidR="0014689E">
        <w:rPr>
          <w:rFonts w:ascii="Arial" w:hAnsi="Arial" w:cs="Arial"/>
          <w:sz w:val="22"/>
          <w:szCs w:val="22"/>
        </w:rPr>
        <w:t xml:space="preserve">. Bilden Sie die Differenz aus der Quellspannung </w:t>
      </w:r>
      <m:oMath>
        <m:sSub>
          <m:sSubPr>
            <m:ctrlPr>
              <w:rPr>
                <w:rFonts w:ascii="Cambria Math" w:hAnsi="Cambria Math" w:cs="Arial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 w:cs="Arial"/>
                <w:sz w:val="22"/>
                <w:szCs w:val="22"/>
              </w:rPr>
              <m:t>U</m:t>
            </m:r>
          </m:e>
          <m:sub>
            <m:r>
              <w:rPr>
                <w:rFonts w:ascii="Cambria Math" w:hAnsi="Cambria Math" w:cs="Arial"/>
                <w:sz w:val="22"/>
                <w:szCs w:val="22"/>
              </w:rPr>
              <m:t>0</m:t>
            </m:r>
          </m:sub>
        </m:sSub>
      </m:oMath>
      <w:r w:rsidR="0014689E">
        <w:rPr>
          <w:rFonts w:ascii="Arial" w:hAnsi="Arial" w:cs="Arial"/>
          <w:sz w:val="22"/>
          <w:szCs w:val="22"/>
        </w:rPr>
        <w:t xml:space="preserve"> und der von Ihnen gemessenen Werte für </w:t>
      </w:r>
      <m:oMath>
        <m:sSub>
          <m:sSubPr>
            <m:ctrlPr>
              <w:rPr>
                <w:rFonts w:ascii="Cambria Math" w:hAnsi="Cambria Math" w:cs="Arial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 w:cs="Arial"/>
                <w:sz w:val="22"/>
                <w:szCs w:val="22"/>
              </w:rPr>
              <m:t>U</m:t>
            </m:r>
          </m:e>
          <m:sub>
            <m:r>
              <w:rPr>
                <w:rFonts w:ascii="Cambria Math" w:hAnsi="Cambria Math" w:cs="Arial"/>
                <w:sz w:val="22"/>
                <w:szCs w:val="22"/>
              </w:rPr>
              <m:t>C</m:t>
            </m:r>
          </m:sub>
        </m:sSub>
      </m:oMath>
      <w:r w:rsidR="009E59D1">
        <w:rPr>
          <w:rFonts w:ascii="Arial" w:hAnsi="Arial" w:cs="Arial"/>
          <w:sz w:val="22"/>
          <w:szCs w:val="22"/>
        </w:rPr>
        <w:t xml:space="preserve"> und stellen Sie diese graphisch dar.</w:t>
      </w:r>
    </w:p>
    <w:tbl>
      <w:tblPr>
        <w:tblStyle w:val="Tabellenraster"/>
        <w:tblW w:w="0" w:type="auto"/>
        <w:jc w:val="center"/>
        <w:tblLook w:val="04A0" w:firstRow="1" w:lastRow="0" w:firstColumn="1" w:lastColumn="0" w:noHBand="0" w:noVBand="1"/>
      </w:tblPr>
      <w:tblGrid>
        <w:gridCol w:w="1614"/>
        <w:gridCol w:w="756"/>
        <w:gridCol w:w="757"/>
        <w:gridCol w:w="756"/>
        <w:gridCol w:w="757"/>
        <w:gridCol w:w="757"/>
        <w:gridCol w:w="756"/>
        <w:gridCol w:w="757"/>
        <w:gridCol w:w="756"/>
        <w:gridCol w:w="757"/>
        <w:gridCol w:w="757"/>
      </w:tblGrid>
      <w:tr w:rsidR="005D19CD" w14:paraId="4AD4196A" w14:textId="77777777" w:rsidTr="009E59D1">
        <w:trPr>
          <w:jc w:val="center"/>
        </w:trPr>
        <w:tc>
          <w:tcPr>
            <w:tcW w:w="1614" w:type="dxa"/>
          </w:tcPr>
          <w:p w14:paraId="157AFFAE" w14:textId="2AB1BD5B" w:rsidR="00F808C2" w:rsidRDefault="009E59D1" w:rsidP="00F808C2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Zeit 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t</m:t>
              </m:r>
            </m:oMath>
            <w:r>
              <w:rPr>
                <w:rFonts w:ascii="Arial" w:hAnsi="Arial" w:cs="Arial"/>
                <w:sz w:val="22"/>
                <w:szCs w:val="22"/>
              </w:rPr>
              <w:t xml:space="preserve"> in s</w:t>
            </w:r>
          </w:p>
        </w:tc>
        <w:tc>
          <w:tcPr>
            <w:tcW w:w="756" w:type="dxa"/>
            <w:vAlign w:val="center"/>
          </w:tcPr>
          <w:p w14:paraId="34B2ED6D" w14:textId="6F6F266F" w:rsidR="00F808C2" w:rsidRDefault="009E59D1" w:rsidP="009E59D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757" w:type="dxa"/>
            <w:vAlign w:val="center"/>
          </w:tcPr>
          <w:p w14:paraId="2AAF6F15" w14:textId="1EFB95EA" w:rsidR="00F808C2" w:rsidRDefault="00F808C2" w:rsidP="009E59D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27454D4D" w14:textId="77777777" w:rsidR="00F808C2" w:rsidRDefault="00F808C2" w:rsidP="009E59D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7" w:type="dxa"/>
            <w:vAlign w:val="center"/>
          </w:tcPr>
          <w:p w14:paraId="28B34031" w14:textId="77777777" w:rsidR="00F808C2" w:rsidRDefault="00F808C2" w:rsidP="009E59D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7" w:type="dxa"/>
            <w:vAlign w:val="center"/>
          </w:tcPr>
          <w:p w14:paraId="7FB25AA2" w14:textId="77777777" w:rsidR="00F808C2" w:rsidRDefault="00F808C2" w:rsidP="009E59D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784BF9F3" w14:textId="77777777" w:rsidR="00F808C2" w:rsidRDefault="00F808C2" w:rsidP="009E59D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7" w:type="dxa"/>
            <w:vAlign w:val="center"/>
          </w:tcPr>
          <w:p w14:paraId="15C0DE49" w14:textId="77777777" w:rsidR="00F808C2" w:rsidRDefault="00F808C2" w:rsidP="009E59D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231C4580" w14:textId="77777777" w:rsidR="00F808C2" w:rsidRDefault="00F808C2" w:rsidP="009E59D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7" w:type="dxa"/>
            <w:vAlign w:val="center"/>
          </w:tcPr>
          <w:p w14:paraId="0EA31512" w14:textId="77777777" w:rsidR="00F808C2" w:rsidRDefault="00F808C2" w:rsidP="009E59D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7" w:type="dxa"/>
            <w:vAlign w:val="center"/>
          </w:tcPr>
          <w:p w14:paraId="216C17A7" w14:textId="77777777" w:rsidR="00F808C2" w:rsidRDefault="00F808C2" w:rsidP="009E59D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19CD" w14:paraId="6B70ABC8" w14:textId="77777777" w:rsidTr="009E59D1">
        <w:trPr>
          <w:jc w:val="center"/>
        </w:trPr>
        <w:tc>
          <w:tcPr>
            <w:tcW w:w="1614" w:type="dxa"/>
          </w:tcPr>
          <w:p w14:paraId="45DFD6BE" w14:textId="28561350" w:rsidR="00F808C2" w:rsidRDefault="004119BA" w:rsidP="00F808C2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Spannung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 w:rsidR="009E59D1">
              <w:rPr>
                <w:rFonts w:ascii="Arial" w:hAnsi="Arial" w:cs="Arial"/>
                <w:sz w:val="22"/>
                <w:szCs w:val="22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U</m:t>
                  </m:r>
                </m:e>
                <m:sub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C</m:t>
                  </m:r>
                </m:sub>
              </m:sSub>
            </m:oMath>
            <w:r w:rsidR="009E59D1">
              <w:rPr>
                <w:rFonts w:ascii="Arial" w:hAnsi="Arial" w:cs="Arial"/>
                <w:sz w:val="22"/>
                <w:szCs w:val="22"/>
              </w:rPr>
              <w:t xml:space="preserve"> in __</w:t>
            </w:r>
            <w:r>
              <w:rPr>
                <w:rFonts w:ascii="Arial" w:hAnsi="Arial" w:cs="Arial"/>
                <w:sz w:val="22"/>
                <w:szCs w:val="22"/>
              </w:rPr>
              <w:t>__</w:t>
            </w:r>
          </w:p>
        </w:tc>
        <w:tc>
          <w:tcPr>
            <w:tcW w:w="756" w:type="dxa"/>
            <w:vAlign w:val="center"/>
          </w:tcPr>
          <w:p w14:paraId="16631FA5" w14:textId="767DCD61" w:rsidR="00F808C2" w:rsidRDefault="00F808C2" w:rsidP="009E59D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7" w:type="dxa"/>
            <w:vAlign w:val="center"/>
          </w:tcPr>
          <w:p w14:paraId="373E0BB1" w14:textId="4F4B4A02" w:rsidR="00F808C2" w:rsidRDefault="00F808C2" w:rsidP="009E59D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625368E1" w14:textId="77777777" w:rsidR="00F808C2" w:rsidRDefault="00F808C2" w:rsidP="009E59D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7" w:type="dxa"/>
            <w:vAlign w:val="center"/>
          </w:tcPr>
          <w:p w14:paraId="34EB68F0" w14:textId="77777777" w:rsidR="00F808C2" w:rsidRDefault="00F808C2" w:rsidP="009E59D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7" w:type="dxa"/>
            <w:vAlign w:val="center"/>
          </w:tcPr>
          <w:p w14:paraId="462599ED" w14:textId="77777777" w:rsidR="00F808C2" w:rsidRDefault="00F808C2" w:rsidP="009E59D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2B8EF1AA" w14:textId="77777777" w:rsidR="00F808C2" w:rsidRDefault="00F808C2" w:rsidP="009E59D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7" w:type="dxa"/>
            <w:vAlign w:val="center"/>
          </w:tcPr>
          <w:p w14:paraId="25D9D50F" w14:textId="77777777" w:rsidR="00F808C2" w:rsidRDefault="00F808C2" w:rsidP="009E59D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30CF732C" w14:textId="77777777" w:rsidR="00F808C2" w:rsidRDefault="00F808C2" w:rsidP="009E59D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7" w:type="dxa"/>
            <w:vAlign w:val="center"/>
          </w:tcPr>
          <w:p w14:paraId="218226D8" w14:textId="77777777" w:rsidR="00F808C2" w:rsidRDefault="00F808C2" w:rsidP="009E59D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7" w:type="dxa"/>
            <w:vAlign w:val="center"/>
          </w:tcPr>
          <w:p w14:paraId="1918E75D" w14:textId="77777777" w:rsidR="00F808C2" w:rsidRDefault="00F808C2" w:rsidP="009E59D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689E" w14:paraId="176EB7FF" w14:textId="77777777" w:rsidTr="002F2860">
        <w:trPr>
          <w:trHeight w:val="639"/>
          <w:jc w:val="center"/>
        </w:trPr>
        <w:tc>
          <w:tcPr>
            <w:tcW w:w="1614" w:type="dxa"/>
            <w:vAlign w:val="center"/>
          </w:tcPr>
          <w:p w14:paraId="0074656C" w14:textId="1096ABDE" w:rsidR="0014689E" w:rsidRDefault="00000000" w:rsidP="00F808C2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U</m:t>
                  </m:r>
                </m:e>
                <m:sub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0</m:t>
                  </m:r>
                </m:sub>
              </m:sSub>
              <m:r>
                <w:rPr>
                  <w:rFonts w:ascii="Cambria Math" w:hAnsi="Cambria Math" w:cs="Arial"/>
                  <w:sz w:val="22"/>
                  <w:szCs w:val="22"/>
                </w:rPr>
                <m:t>-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U</m:t>
                  </m:r>
                </m:e>
                <m:sub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C</m:t>
                  </m:r>
                </m:sub>
              </m:sSub>
            </m:oMath>
            <w:r w:rsidR="0014689E">
              <w:rPr>
                <w:rFonts w:ascii="Arial" w:hAnsi="Arial" w:cs="Arial"/>
                <w:sz w:val="22"/>
                <w:szCs w:val="22"/>
              </w:rPr>
              <w:t xml:space="preserve"> in __</w:t>
            </w:r>
          </w:p>
        </w:tc>
        <w:tc>
          <w:tcPr>
            <w:tcW w:w="756" w:type="dxa"/>
            <w:vAlign w:val="center"/>
          </w:tcPr>
          <w:p w14:paraId="0C638434" w14:textId="77777777" w:rsidR="0014689E" w:rsidRDefault="0014689E" w:rsidP="009E59D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7" w:type="dxa"/>
            <w:vAlign w:val="center"/>
          </w:tcPr>
          <w:p w14:paraId="60D3798F" w14:textId="77777777" w:rsidR="0014689E" w:rsidRDefault="0014689E" w:rsidP="009E59D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2BEB50E8" w14:textId="77777777" w:rsidR="0014689E" w:rsidRDefault="0014689E" w:rsidP="009E59D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7" w:type="dxa"/>
            <w:vAlign w:val="center"/>
          </w:tcPr>
          <w:p w14:paraId="7D8BB04A" w14:textId="77777777" w:rsidR="0014689E" w:rsidRDefault="0014689E" w:rsidP="009E59D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7" w:type="dxa"/>
            <w:vAlign w:val="center"/>
          </w:tcPr>
          <w:p w14:paraId="72F7092E" w14:textId="77777777" w:rsidR="0014689E" w:rsidRDefault="0014689E" w:rsidP="009E59D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0A28251F" w14:textId="77777777" w:rsidR="0014689E" w:rsidRDefault="0014689E" w:rsidP="009E59D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7" w:type="dxa"/>
            <w:vAlign w:val="center"/>
          </w:tcPr>
          <w:p w14:paraId="4124D008" w14:textId="77777777" w:rsidR="0014689E" w:rsidRDefault="0014689E" w:rsidP="009E59D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3C4D9E78" w14:textId="77777777" w:rsidR="0014689E" w:rsidRDefault="0014689E" w:rsidP="009E59D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7" w:type="dxa"/>
            <w:vAlign w:val="center"/>
          </w:tcPr>
          <w:p w14:paraId="08C53A16" w14:textId="77777777" w:rsidR="0014689E" w:rsidRDefault="0014689E" w:rsidP="009E59D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7" w:type="dxa"/>
            <w:vAlign w:val="center"/>
          </w:tcPr>
          <w:p w14:paraId="11522554" w14:textId="77777777" w:rsidR="0014689E" w:rsidRDefault="0014689E" w:rsidP="009E59D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59145ED" w14:textId="404E14D9" w:rsidR="009E59D1" w:rsidRPr="00F808C2" w:rsidRDefault="004406BE" w:rsidP="005257F2">
      <w:pPr>
        <w:pStyle w:val="pit"/>
        <w:tabs>
          <w:tab w:val="clear" w:pos="0"/>
          <w:tab w:val="left" w:pos="284"/>
        </w:tabs>
        <w:spacing w:before="240" w:after="120" w:line="24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Wenn sich </w:t>
      </w:r>
      <w:r w:rsidR="002F2860">
        <w:rPr>
          <w:rFonts w:ascii="Arial" w:hAnsi="Arial" w:cs="Arial"/>
          <w:sz w:val="22"/>
          <w:szCs w:val="22"/>
        </w:rPr>
        <w:t>die Differenz</w:t>
      </w:r>
      <w:r>
        <w:rPr>
          <w:rFonts w:ascii="Arial" w:hAnsi="Arial" w:cs="Arial"/>
          <w:sz w:val="22"/>
          <w:szCs w:val="22"/>
        </w:rPr>
        <w:t xml:space="preserve"> </w:t>
      </w:r>
      <w:r w:rsidR="002F2860">
        <w:rPr>
          <w:rFonts w:ascii="Arial" w:hAnsi="Arial" w:cs="Arial"/>
          <w:sz w:val="22"/>
          <w:szCs w:val="22"/>
        </w:rPr>
        <w:t xml:space="preserve">der </w:t>
      </w:r>
      <w:r w:rsidR="004119BA">
        <w:rPr>
          <w:rFonts w:ascii="Arial" w:hAnsi="Arial" w:cs="Arial"/>
          <w:sz w:val="22"/>
          <w:szCs w:val="22"/>
        </w:rPr>
        <w:t>Spannung</w:t>
      </w:r>
      <w:r w:rsidR="002F2860">
        <w:rPr>
          <w:rFonts w:ascii="Arial" w:hAnsi="Arial" w:cs="Arial"/>
          <w:sz w:val="22"/>
          <w:szCs w:val="22"/>
        </w:rPr>
        <w:t>en</w:t>
      </w:r>
      <w:r>
        <w:rPr>
          <w:rFonts w:ascii="Arial" w:hAnsi="Arial" w:cs="Arial"/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hAnsi="Cambria Math" w:cs="Arial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 w:cs="Arial"/>
                <w:sz w:val="22"/>
                <w:szCs w:val="22"/>
              </w:rPr>
              <m:t>U</m:t>
            </m:r>
          </m:e>
          <m:sub>
            <m:r>
              <w:rPr>
                <w:rFonts w:ascii="Cambria Math" w:hAnsi="Cambria Math" w:cs="Arial"/>
                <w:sz w:val="22"/>
                <w:szCs w:val="22"/>
              </w:rPr>
              <m:t>0</m:t>
            </m:r>
          </m:sub>
        </m:sSub>
        <m:r>
          <w:rPr>
            <w:rFonts w:ascii="Cambria Math" w:hAnsi="Cambria Math" w:cs="Arial"/>
            <w:sz w:val="22"/>
            <w:szCs w:val="22"/>
          </w:rPr>
          <m:t>-</m:t>
        </m:r>
        <m:sSub>
          <m:sSubPr>
            <m:ctrlPr>
              <w:rPr>
                <w:rFonts w:ascii="Cambria Math" w:hAnsi="Cambria Math" w:cs="Arial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 w:cs="Arial"/>
                <w:sz w:val="22"/>
                <w:szCs w:val="22"/>
              </w:rPr>
              <m:t>U</m:t>
            </m:r>
          </m:e>
          <m:sub>
            <m:r>
              <w:rPr>
                <w:rFonts w:ascii="Cambria Math" w:hAnsi="Cambria Math" w:cs="Arial"/>
                <w:sz w:val="22"/>
                <w:szCs w:val="22"/>
              </w:rPr>
              <m:t>C</m:t>
            </m:r>
          </m:sub>
        </m:sSub>
      </m:oMath>
      <w:r>
        <w:rPr>
          <w:rFonts w:ascii="Arial" w:hAnsi="Arial" w:cs="Arial"/>
          <w:sz w:val="22"/>
          <w:szCs w:val="22"/>
        </w:rPr>
        <w:t xml:space="preserve"> immer in gleichen zeitlichen Abständen halbiert</w:t>
      </w:r>
      <w:r w:rsidR="00C34259">
        <w:rPr>
          <w:rFonts w:ascii="Arial" w:hAnsi="Arial" w:cs="Arial"/>
          <w:sz w:val="22"/>
          <w:szCs w:val="22"/>
        </w:rPr>
        <w:t>, nennt man diese Zeit Halbwertzeit (HWZ).</w:t>
      </w:r>
    </w:p>
    <w:p w14:paraId="0F64165A" w14:textId="0A369AEA" w:rsidR="009E59D1" w:rsidRDefault="00BD72D4" w:rsidP="001C1912">
      <w:pPr>
        <w:pStyle w:val="pit"/>
        <w:numPr>
          <w:ilvl w:val="0"/>
          <w:numId w:val="10"/>
        </w:numPr>
        <w:tabs>
          <w:tab w:val="clear" w:pos="0"/>
          <w:tab w:val="left" w:pos="284"/>
        </w:tabs>
        <w:spacing w:after="120" w:line="24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Untersuchen Sie z.B. mithilfe der HWZ</w:t>
      </w:r>
      <w:r w:rsidR="003C16A2">
        <w:rPr>
          <w:rFonts w:ascii="Arial" w:hAnsi="Arial" w:cs="Arial"/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hAnsi="Cambria Math" w:cs="Arial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 w:cs="Arial"/>
                <w:sz w:val="22"/>
                <w:szCs w:val="22"/>
              </w:rPr>
              <m:t>t</m:t>
            </m:r>
          </m:e>
          <m:sub>
            <m:r>
              <w:rPr>
                <w:rFonts w:ascii="Cambria Math" w:hAnsi="Cambria Math" w:cs="Arial"/>
                <w:sz w:val="22"/>
                <w:szCs w:val="22"/>
              </w:rPr>
              <m:t>h</m:t>
            </m:r>
          </m:sub>
        </m:sSub>
      </m:oMath>
      <w:r>
        <w:rPr>
          <w:rFonts w:ascii="Arial" w:hAnsi="Arial" w:cs="Arial"/>
          <w:sz w:val="22"/>
          <w:szCs w:val="22"/>
        </w:rPr>
        <w:t xml:space="preserve">, ob </w:t>
      </w:r>
      <w:r w:rsidR="002F2860">
        <w:rPr>
          <w:rFonts w:ascii="Arial" w:hAnsi="Arial" w:cs="Arial"/>
          <w:sz w:val="22"/>
          <w:szCs w:val="22"/>
        </w:rPr>
        <w:t>für die Differenz</w:t>
      </w:r>
      <w:r>
        <w:rPr>
          <w:rFonts w:ascii="Arial" w:hAnsi="Arial" w:cs="Arial"/>
          <w:sz w:val="22"/>
          <w:szCs w:val="22"/>
        </w:rPr>
        <w:t xml:space="preserve"> </w:t>
      </w:r>
      <w:bookmarkStart w:id="0" w:name="_Hlk114734789"/>
      <w:r w:rsidR="002C2B94">
        <w:rPr>
          <w:rFonts w:ascii="Arial" w:hAnsi="Arial" w:cs="Arial"/>
          <w:sz w:val="22"/>
          <w:szCs w:val="22"/>
        </w:rPr>
        <w:t xml:space="preserve">ein </w:t>
      </w:r>
      <w:r>
        <w:rPr>
          <w:rFonts w:ascii="Arial" w:hAnsi="Arial" w:cs="Arial"/>
          <w:sz w:val="22"/>
          <w:szCs w:val="22"/>
        </w:rPr>
        <w:t>exponentielle</w:t>
      </w:r>
      <w:r w:rsidR="002C2B94">
        <w:rPr>
          <w:rFonts w:ascii="Arial" w:hAnsi="Arial" w:cs="Arial"/>
          <w:sz w:val="22"/>
          <w:szCs w:val="22"/>
        </w:rPr>
        <w:t>r</w:t>
      </w:r>
      <w:r>
        <w:rPr>
          <w:rFonts w:ascii="Arial" w:hAnsi="Arial" w:cs="Arial"/>
          <w:sz w:val="22"/>
          <w:szCs w:val="22"/>
        </w:rPr>
        <w:t xml:space="preserve"> </w:t>
      </w:r>
      <w:r w:rsidR="002C2B94">
        <w:rPr>
          <w:rFonts w:ascii="Arial" w:hAnsi="Arial" w:cs="Arial"/>
          <w:sz w:val="22"/>
          <w:szCs w:val="22"/>
        </w:rPr>
        <w:t>Zusammenhang</w:t>
      </w:r>
      <w:r>
        <w:rPr>
          <w:rFonts w:ascii="Arial" w:hAnsi="Arial" w:cs="Arial"/>
          <w:sz w:val="22"/>
          <w:szCs w:val="22"/>
        </w:rPr>
        <w:t xml:space="preserve"> vorliegt.</w:t>
      </w:r>
    </w:p>
    <w:bookmarkEnd w:id="0"/>
    <w:p w14:paraId="69303779" w14:textId="5A62D09B" w:rsidR="00BD72D4" w:rsidRDefault="00BD72D4" w:rsidP="001C1912">
      <w:pPr>
        <w:pStyle w:val="pit"/>
        <w:numPr>
          <w:ilvl w:val="0"/>
          <w:numId w:val="10"/>
        </w:numPr>
        <w:tabs>
          <w:tab w:val="clear" w:pos="0"/>
          <w:tab w:val="left" w:pos="284"/>
        </w:tabs>
        <w:spacing w:after="120" w:line="24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Führen Sie eine geeignete Regression durch und dokumentieren Sie Ihr Vorgehen wie im Unterricht besprochen.</w:t>
      </w:r>
    </w:p>
    <w:p w14:paraId="376252FA" w14:textId="152D3F2B" w:rsidR="00FF3A92" w:rsidRDefault="00FF3A92" w:rsidP="00FF3A92">
      <w:pPr>
        <w:pStyle w:val="pit"/>
        <w:numPr>
          <w:ilvl w:val="0"/>
          <w:numId w:val="10"/>
        </w:numPr>
        <w:tabs>
          <w:tab w:val="clear" w:pos="0"/>
          <w:tab w:val="left" w:pos="284"/>
        </w:tabs>
        <w:spacing w:after="120" w:line="24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Zeigen Sie, dass in immer gleichen Zeiten sich </w:t>
      </w:r>
      <w:r w:rsidR="004119BA">
        <w:rPr>
          <w:rFonts w:ascii="Arial" w:hAnsi="Arial" w:cs="Arial"/>
          <w:sz w:val="22"/>
          <w:szCs w:val="22"/>
        </w:rPr>
        <w:t xml:space="preserve">die </w:t>
      </w:r>
      <w:r w:rsidR="002F2860">
        <w:rPr>
          <w:rFonts w:ascii="Arial" w:hAnsi="Arial" w:cs="Arial"/>
          <w:sz w:val="22"/>
          <w:szCs w:val="22"/>
        </w:rPr>
        <w:t xml:space="preserve">Differenz der </w:t>
      </w:r>
      <w:r w:rsidR="004119BA">
        <w:rPr>
          <w:rFonts w:ascii="Arial" w:hAnsi="Arial" w:cs="Arial"/>
          <w:sz w:val="22"/>
          <w:szCs w:val="22"/>
        </w:rPr>
        <w:t>Spannung</w:t>
      </w:r>
      <w:r w:rsidR="002F2860">
        <w:rPr>
          <w:rFonts w:ascii="Arial" w:hAnsi="Arial" w:cs="Arial"/>
          <w:sz w:val="22"/>
          <w:szCs w:val="22"/>
        </w:rPr>
        <w:t>en</w:t>
      </w:r>
      <w:r>
        <w:rPr>
          <w:rFonts w:ascii="Arial" w:hAnsi="Arial" w:cs="Arial"/>
          <w:sz w:val="22"/>
          <w:szCs w:val="22"/>
        </w:rPr>
        <w:t xml:space="preserve"> jeweils halbiert (Halbwertzeit) und geben Sie diese Zeiten an.</w:t>
      </w:r>
    </w:p>
    <w:p w14:paraId="4214EA03" w14:textId="18EB0B2B" w:rsidR="00FF3A92" w:rsidRDefault="00000000" w:rsidP="00FF3A92">
      <w:pPr>
        <w:pStyle w:val="pit"/>
        <w:tabs>
          <w:tab w:val="clear" w:pos="0"/>
          <w:tab w:val="left" w:pos="284"/>
        </w:tabs>
        <w:spacing w:after="120" w:line="240" w:lineRule="auto"/>
        <w:ind w:left="720"/>
        <w:jc w:val="left"/>
        <w:rPr>
          <w:rFonts w:ascii="Arial" w:hAnsi="Arial" w:cs="Arial"/>
          <w:sz w:val="22"/>
          <w:szCs w:val="22"/>
        </w:rPr>
      </w:pPr>
      <m:oMathPara>
        <m:oMath>
          <m:sSub>
            <m:sSubPr>
              <m:ctrlPr>
                <w:rPr>
                  <w:rFonts w:ascii="Cambria Math" w:hAnsi="Cambria Math" w:cs="Arial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 w:cs="Arial"/>
                  <w:sz w:val="22"/>
                  <w:szCs w:val="22"/>
                </w:rPr>
                <m:t>t</m:t>
              </m:r>
            </m:e>
            <m:sub>
              <m:r>
                <w:rPr>
                  <w:rFonts w:ascii="Cambria Math" w:hAnsi="Cambria Math" w:cs="Arial"/>
                  <w:sz w:val="22"/>
                  <w:szCs w:val="22"/>
                </w:rPr>
                <m:t>h</m:t>
              </m:r>
            </m:sub>
          </m:sSub>
          <m:r>
            <w:rPr>
              <w:rFonts w:ascii="Cambria Math" w:hAnsi="Cambria Math" w:cs="Arial"/>
              <w:sz w:val="22"/>
              <w:szCs w:val="22"/>
            </w:rPr>
            <m:t>=_________</m:t>
          </m:r>
        </m:oMath>
      </m:oMathPara>
    </w:p>
    <w:p w14:paraId="5151C6B0" w14:textId="771F76FE" w:rsidR="00BD72D4" w:rsidRDefault="00F86125" w:rsidP="001C1912">
      <w:pPr>
        <w:pStyle w:val="pit"/>
        <w:numPr>
          <w:ilvl w:val="0"/>
          <w:numId w:val="10"/>
        </w:numPr>
        <w:tabs>
          <w:tab w:val="clear" w:pos="0"/>
          <w:tab w:val="left" w:pos="284"/>
        </w:tabs>
        <w:spacing w:after="120" w:line="24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Variieren Sie bei Ihrem durchgeführten Experiment jeweils die Spannung </w:t>
      </w:r>
      <m:oMath>
        <m:r>
          <w:rPr>
            <w:rFonts w:ascii="Cambria Math" w:hAnsi="Cambria Math" w:cs="Arial"/>
            <w:sz w:val="22"/>
            <w:szCs w:val="22"/>
          </w:rPr>
          <m:t>U</m:t>
        </m:r>
      </m:oMath>
      <w:r>
        <w:rPr>
          <w:rFonts w:ascii="Arial" w:hAnsi="Arial" w:cs="Arial"/>
          <w:sz w:val="22"/>
          <w:szCs w:val="22"/>
        </w:rPr>
        <w:t xml:space="preserve">, die Kapazität </w:t>
      </w:r>
      <m:oMath>
        <m:r>
          <w:rPr>
            <w:rFonts w:ascii="Cambria Math" w:hAnsi="Cambria Math" w:cs="Arial"/>
            <w:sz w:val="22"/>
            <w:szCs w:val="22"/>
          </w:rPr>
          <m:t>C</m:t>
        </m:r>
      </m:oMath>
      <w:r>
        <w:rPr>
          <w:rFonts w:ascii="Arial" w:hAnsi="Arial" w:cs="Arial"/>
          <w:sz w:val="22"/>
          <w:szCs w:val="22"/>
        </w:rPr>
        <w:t xml:space="preserve"> und den Widerstand </w:t>
      </w:r>
      <m:oMath>
        <m:r>
          <w:rPr>
            <w:rFonts w:ascii="Cambria Math" w:hAnsi="Cambria Math" w:cs="Arial"/>
            <w:sz w:val="22"/>
            <w:szCs w:val="22"/>
          </w:rPr>
          <m:t>R</m:t>
        </m:r>
      </m:oMath>
      <w:r>
        <w:rPr>
          <w:rFonts w:ascii="Arial" w:hAnsi="Arial" w:cs="Arial"/>
          <w:sz w:val="22"/>
          <w:szCs w:val="22"/>
        </w:rPr>
        <w:t xml:space="preserve"> und </w:t>
      </w:r>
      <w:r w:rsidR="00C80EFF">
        <w:rPr>
          <w:rFonts w:ascii="Arial" w:hAnsi="Arial" w:cs="Arial"/>
          <w:sz w:val="22"/>
          <w:szCs w:val="22"/>
        </w:rPr>
        <w:t>geben Sie qualitativ an, welchen Einfluss diese Änderungen für die Halbwertzeit haben.</w:t>
      </w:r>
    </w:p>
    <w:p w14:paraId="2469DD0A" w14:textId="0E7DE1E0" w:rsidR="00C14346" w:rsidRPr="00C14346" w:rsidRDefault="00C14346" w:rsidP="00C14346">
      <w:pPr>
        <w:pStyle w:val="pit"/>
        <w:numPr>
          <w:ilvl w:val="0"/>
          <w:numId w:val="10"/>
        </w:numPr>
        <w:tabs>
          <w:tab w:val="clear" w:pos="0"/>
          <w:tab w:val="left" w:pos="284"/>
        </w:tabs>
        <w:spacing w:after="120" w:line="240" w:lineRule="auto"/>
        <w:jc w:val="left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0800" behindDoc="0" locked="0" layoutInCell="1" allowOverlap="1" wp14:anchorId="4D63106C" wp14:editId="1E329BB3">
            <wp:simplePos x="0" y="0"/>
            <wp:positionH relativeFrom="column">
              <wp:posOffset>5153063</wp:posOffset>
            </wp:positionH>
            <wp:positionV relativeFrom="paragraph">
              <wp:posOffset>185719</wp:posOffset>
            </wp:positionV>
            <wp:extent cx="815975" cy="815975"/>
            <wp:effectExtent l="0" t="0" r="3175" b="3175"/>
            <wp:wrapNone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rcodeim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975" cy="81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sz w:val="22"/>
          <w:szCs w:val="22"/>
        </w:rPr>
        <w:t>Begeben Sie sich in die vom Lehrer festgelegten Gruppen und bearbeiten Sie die im QR-Code verlinkte „</w:t>
      </w:r>
      <w:proofErr w:type="spellStart"/>
      <w:r>
        <w:rPr>
          <w:rFonts w:ascii="Arial" w:hAnsi="Arial" w:cs="Arial"/>
          <w:sz w:val="22"/>
          <w:szCs w:val="22"/>
        </w:rPr>
        <w:t>LearningApp</w:t>
      </w:r>
      <w:proofErr w:type="spellEnd"/>
      <w:r>
        <w:rPr>
          <w:rFonts w:ascii="Arial" w:hAnsi="Arial" w:cs="Arial"/>
          <w:sz w:val="22"/>
          <w:szCs w:val="22"/>
        </w:rPr>
        <w:t>“.</w:t>
      </w:r>
      <w:r w:rsidRPr="00C14346">
        <w:t xml:space="preserve"> </w:t>
      </w:r>
    </w:p>
    <w:p w14:paraId="4F2E7D24" w14:textId="294D1DD3" w:rsidR="00781B2F" w:rsidRPr="00556460" w:rsidRDefault="00AA5270" w:rsidP="00AA5270">
      <w:pPr>
        <w:pStyle w:val="pit"/>
        <w:tabs>
          <w:tab w:val="clear" w:pos="0"/>
          <w:tab w:val="left" w:pos="284"/>
        </w:tabs>
        <w:spacing w:after="120" w:line="240" w:lineRule="auto"/>
        <w:jc w:val="left"/>
        <w:rPr>
          <w:rFonts w:ascii="Arial" w:hAnsi="Arial" w:cs="Arial"/>
          <w:b/>
          <w:sz w:val="32"/>
          <w:szCs w:val="32"/>
        </w:rPr>
      </w:pPr>
      <w:r w:rsidRPr="00C14346">
        <w:br w:type="page"/>
      </w:r>
      <w:r w:rsidR="001118D1">
        <w:rPr>
          <w:rFonts w:ascii="Arial" w:hAnsi="Arial" w:cs="Arial"/>
          <w:b/>
          <w:sz w:val="32"/>
          <w:szCs w:val="32"/>
        </w:rPr>
        <w:lastRenderedPageBreak/>
        <w:t>Materialien:</w:t>
      </w:r>
      <w:r>
        <w:rPr>
          <w:rFonts w:ascii="Arial" w:hAnsi="Arial" w:cs="Arial"/>
          <w:b/>
          <w:sz w:val="32"/>
          <w:szCs w:val="32"/>
        </w:rPr>
        <w:t xml:space="preserve"> (z.B. Fotos oder Skizzen)</w:t>
      </w:r>
    </w:p>
    <w:p w14:paraId="4583AB10" w14:textId="37AAC981" w:rsidR="00781B2F" w:rsidRDefault="001118D1" w:rsidP="001118D1">
      <w:pPr>
        <w:pStyle w:val="pit"/>
        <w:spacing w:line="240" w:lineRule="auto"/>
        <w:ind w:left="567" w:hanging="567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Versuchsaufbau</w:t>
      </w:r>
    </w:p>
    <w:p w14:paraId="02B44733" w14:textId="3EC06F83" w:rsidR="00C80EFF" w:rsidRDefault="00C80EFF" w:rsidP="00C80EFF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Mit dem </w:t>
      </w:r>
      <w:proofErr w:type="spellStart"/>
      <w:r>
        <w:rPr>
          <w:rFonts w:ascii="Arial" w:hAnsi="Arial" w:cs="Arial"/>
        </w:rPr>
        <w:t>Elektrikkasten</w:t>
      </w:r>
      <w:proofErr w:type="spellEnd"/>
      <w:r>
        <w:rPr>
          <w:rFonts w:ascii="Arial" w:hAnsi="Arial" w:cs="Arial"/>
        </w:rPr>
        <w:t>:</w:t>
      </w:r>
    </w:p>
    <w:p w14:paraId="28D93F22" w14:textId="2FF9D785" w:rsidR="00C80EFF" w:rsidRPr="00FF3A92" w:rsidRDefault="001F7189" w:rsidP="00FF3A92">
      <w:pPr>
        <w:ind w:left="360"/>
        <w:rPr>
          <w:rFonts w:ascii="Arial" w:hAnsi="Arial" w:cs="Arial"/>
          <w:color w:val="auto"/>
        </w:rPr>
      </w:pPr>
      <w:r>
        <w:rPr>
          <w:rFonts w:ascii="Arial" w:hAnsi="Arial" w:cs="Arial"/>
          <w:noProof/>
          <w:color w:val="auto"/>
        </w:rPr>
        <w:drawing>
          <wp:inline distT="0" distB="0" distL="0" distR="0" wp14:anchorId="1ECDD406" wp14:editId="5866AB30">
            <wp:extent cx="3031327" cy="2273495"/>
            <wp:effectExtent l="0" t="0" r="4445" b="0"/>
            <wp:docPr id="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7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31327" cy="2273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80EFF" w:rsidRPr="00FF3A92">
        <w:rPr>
          <w:rFonts w:ascii="Arial" w:hAnsi="Arial" w:cs="Arial"/>
          <w:color w:val="auto"/>
        </w:rPr>
        <w:t xml:space="preserve">   </w:t>
      </w:r>
      <w:r w:rsidR="00C80EFF" w:rsidRPr="00FF3A92">
        <w:rPr>
          <w:rFonts w:ascii="Arial" w:hAnsi="Arial" w:cs="Arial"/>
          <w:noProof/>
          <w:color w:val="auto"/>
        </w:rPr>
        <w:drawing>
          <wp:inline distT="0" distB="0" distL="0" distR="0" wp14:anchorId="38A08FAA" wp14:editId="7726F8C8">
            <wp:extent cx="2286874" cy="1225111"/>
            <wp:effectExtent l="0" t="0" r="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458" cy="1229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E0DACB" w14:textId="674F867B" w:rsidR="00C80EFF" w:rsidRPr="00FF3A92" w:rsidRDefault="00C80EFF" w:rsidP="00FF3A92">
      <w:pPr>
        <w:pStyle w:val="pit"/>
        <w:spacing w:line="240" w:lineRule="auto"/>
        <w:ind w:left="567" w:hanging="567"/>
        <w:rPr>
          <w:rFonts w:ascii="Arial" w:hAnsi="Arial" w:cs="Arial"/>
          <w:bCs/>
          <w:iCs/>
          <w:sz w:val="22"/>
          <w:szCs w:val="22"/>
        </w:rPr>
      </w:pPr>
      <w:r w:rsidRPr="00C80EFF">
        <w:rPr>
          <w:rFonts w:ascii="Arial" w:hAnsi="Arial" w:cs="Arial"/>
          <w:bCs/>
          <w:sz w:val="22"/>
          <w:szCs w:val="22"/>
        </w:rPr>
        <w:t xml:space="preserve">Folgende Werte kann man erhalten bei </w:t>
      </w:r>
      <m:oMath>
        <m:r>
          <w:rPr>
            <w:rFonts w:ascii="Cambria Math" w:hAnsi="Cambria Math" w:cs="Arial"/>
            <w:sz w:val="22"/>
            <w:szCs w:val="22"/>
          </w:rPr>
          <m:t xml:space="preserve">R = 33 </m:t>
        </m:r>
        <m:r>
          <m:rPr>
            <m:sty m:val="p"/>
          </m:rPr>
          <w:rPr>
            <w:rFonts w:ascii="Cambria Math" w:hAnsi="Cambria Math" w:cs="Arial"/>
            <w:sz w:val="22"/>
            <w:szCs w:val="22"/>
          </w:rPr>
          <m:t>kΩ</m:t>
        </m:r>
      </m:oMath>
      <w:r w:rsidRPr="00C80EFF">
        <w:rPr>
          <w:rFonts w:ascii="Arial" w:hAnsi="Arial" w:cs="Arial"/>
          <w:bCs/>
          <w:sz w:val="22"/>
          <w:szCs w:val="22"/>
        </w:rPr>
        <w:t xml:space="preserve"> und </w:t>
      </w:r>
      <m:oMath>
        <m:r>
          <w:rPr>
            <w:rFonts w:ascii="Cambria Math" w:hAnsi="Cambria Math" w:cs="Arial"/>
            <w:sz w:val="22"/>
            <w:szCs w:val="22"/>
          </w:rPr>
          <m:t xml:space="preserve">C = 1000 </m:t>
        </m:r>
        <m:r>
          <m:rPr>
            <m:sty m:val="p"/>
          </m:rPr>
          <w:rPr>
            <w:rFonts w:ascii="Cambria Math" w:hAnsi="Cambria Math" w:cs="Arial"/>
            <w:sz w:val="22"/>
            <w:szCs w:val="22"/>
          </w:rPr>
          <m:t>µF</m:t>
        </m:r>
      </m:oMath>
      <w:r w:rsidR="00031871">
        <w:rPr>
          <w:rFonts w:ascii="Arial" w:hAnsi="Arial" w:cs="Arial"/>
          <w:sz w:val="22"/>
          <w:szCs w:val="22"/>
        </w:rPr>
        <w:t xml:space="preserve">, </w:t>
      </w:r>
      <m:oMath>
        <m:sSub>
          <m:sSubPr>
            <m:ctrlPr>
              <w:rPr>
                <w:rFonts w:ascii="Cambria Math" w:hAnsi="Cambria Math" w:cs="Arial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 w:cs="Arial"/>
                <w:sz w:val="22"/>
                <w:szCs w:val="22"/>
              </w:rPr>
              <m:t>U</m:t>
            </m:r>
          </m:e>
          <m:sub>
            <m:r>
              <w:rPr>
                <w:rFonts w:ascii="Cambria Math" w:hAnsi="Cambria Math" w:cs="Arial"/>
                <w:sz w:val="22"/>
                <w:szCs w:val="22"/>
              </w:rPr>
              <m:t>0</m:t>
            </m:r>
          </m:sub>
        </m:sSub>
        <m:r>
          <w:rPr>
            <w:rFonts w:ascii="Cambria Math" w:hAnsi="Cambria Math" w:cs="Arial"/>
            <w:sz w:val="22"/>
            <w:szCs w:val="22"/>
          </w:rPr>
          <m:t xml:space="preserve">=3,55 </m:t>
        </m:r>
        <m:r>
          <m:rPr>
            <m:sty m:val="p"/>
          </m:rPr>
          <w:rPr>
            <w:rFonts w:ascii="Cambria Math" w:hAnsi="Cambria Math" w:cs="Arial"/>
            <w:sz w:val="22"/>
            <w:szCs w:val="22"/>
          </w:rPr>
          <m:t>V</m:t>
        </m:r>
      </m:oMath>
      <w:r w:rsidRPr="00C80EFF">
        <w:rPr>
          <w:rFonts w:ascii="Arial" w:hAnsi="Arial" w:cs="Arial"/>
          <w:bCs/>
          <w:iCs/>
          <w:sz w:val="22"/>
          <w:szCs w:val="22"/>
        </w:rPr>
        <w:t>.</w:t>
      </w:r>
    </w:p>
    <w:tbl>
      <w:tblPr>
        <w:tblStyle w:val="Tabellenraster"/>
        <w:tblW w:w="0" w:type="auto"/>
        <w:jc w:val="center"/>
        <w:tblLook w:val="04A0" w:firstRow="1" w:lastRow="0" w:firstColumn="1" w:lastColumn="0" w:noHBand="0" w:noVBand="1"/>
      </w:tblPr>
      <w:tblGrid>
        <w:gridCol w:w="1520"/>
        <w:gridCol w:w="706"/>
        <w:gridCol w:w="706"/>
        <w:gridCol w:w="706"/>
        <w:gridCol w:w="706"/>
        <w:gridCol w:w="706"/>
        <w:gridCol w:w="706"/>
        <w:gridCol w:w="706"/>
        <w:gridCol w:w="706"/>
        <w:gridCol w:w="706"/>
        <w:gridCol w:w="706"/>
        <w:gridCol w:w="706"/>
      </w:tblGrid>
      <w:tr w:rsidR="001D6924" w14:paraId="583AF968" w14:textId="20D549B8" w:rsidTr="00A4339F">
        <w:trPr>
          <w:jc w:val="center"/>
        </w:trPr>
        <w:tc>
          <w:tcPr>
            <w:tcW w:w="1520" w:type="dxa"/>
          </w:tcPr>
          <w:p w14:paraId="63364B13" w14:textId="77777777" w:rsidR="00A4339F" w:rsidRDefault="00A4339F" w:rsidP="0061025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Zeit 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t</m:t>
              </m:r>
            </m:oMath>
            <w:r>
              <w:rPr>
                <w:rFonts w:ascii="Arial" w:hAnsi="Arial" w:cs="Arial"/>
                <w:sz w:val="22"/>
                <w:szCs w:val="22"/>
              </w:rPr>
              <w:t xml:space="preserve"> in s</w:t>
            </w:r>
          </w:p>
        </w:tc>
        <w:tc>
          <w:tcPr>
            <w:tcW w:w="706" w:type="dxa"/>
            <w:vAlign w:val="center"/>
          </w:tcPr>
          <w:p w14:paraId="34EB13FC" w14:textId="77777777" w:rsidR="00A4339F" w:rsidRDefault="00A4339F" w:rsidP="0061025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706" w:type="dxa"/>
            <w:vAlign w:val="center"/>
          </w:tcPr>
          <w:p w14:paraId="396A7C98" w14:textId="530E849B" w:rsidR="00A4339F" w:rsidRDefault="00A4339F" w:rsidP="0061025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706" w:type="dxa"/>
            <w:vAlign w:val="center"/>
          </w:tcPr>
          <w:p w14:paraId="453AA916" w14:textId="3B7291D0" w:rsidR="00A4339F" w:rsidRDefault="00A4339F" w:rsidP="0061025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706" w:type="dxa"/>
            <w:vAlign w:val="center"/>
          </w:tcPr>
          <w:p w14:paraId="767590F9" w14:textId="754E9A46" w:rsidR="00A4339F" w:rsidRDefault="00A4339F" w:rsidP="0061025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706" w:type="dxa"/>
            <w:vAlign w:val="center"/>
          </w:tcPr>
          <w:p w14:paraId="17479473" w14:textId="77C6EA0B" w:rsidR="00A4339F" w:rsidRDefault="00A4339F" w:rsidP="0061025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40</w:t>
            </w:r>
          </w:p>
        </w:tc>
        <w:tc>
          <w:tcPr>
            <w:tcW w:w="706" w:type="dxa"/>
            <w:vAlign w:val="center"/>
          </w:tcPr>
          <w:p w14:paraId="3016BA26" w14:textId="174B263E" w:rsidR="00A4339F" w:rsidRDefault="00A4339F" w:rsidP="0061025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50</w:t>
            </w:r>
          </w:p>
        </w:tc>
        <w:tc>
          <w:tcPr>
            <w:tcW w:w="706" w:type="dxa"/>
            <w:vAlign w:val="center"/>
          </w:tcPr>
          <w:p w14:paraId="72F00A62" w14:textId="54401402" w:rsidR="00A4339F" w:rsidRDefault="00A4339F" w:rsidP="0061025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60</w:t>
            </w:r>
          </w:p>
        </w:tc>
        <w:tc>
          <w:tcPr>
            <w:tcW w:w="706" w:type="dxa"/>
            <w:vAlign w:val="center"/>
          </w:tcPr>
          <w:p w14:paraId="7DCB55D9" w14:textId="4513DDAA" w:rsidR="00A4339F" w:rsidRDefault="00A4339F" w:rsidP="0061025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70</w:t>
            </w:r>
          </w:p>
        </w:tc>
        <w:tc>
          <w:tcPr>
            <w:tcW w:w="706" w:type="dxa"/>
            <w:vAlign w:val="center"/>
          </w:tcPr>
          <w:p w14:paraId="7CA95699" w14:textId="6B29BDE4" w:rsidR="00A4339F" w:rsidRDefault="00A4339F" w:rsidP="0061025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80</w:t>
            </w:r>
          </w:p>
        </w:tc>
        <w:tc>
          <w:tcPr>
            <w:tcW w:w="706" w:type="dxa"/>
            <w:vAlign w:val="center"/>
          </w:tcPr>
          <w:p w14:paraId="076C13A9" w14:textId="4C80F14E" w:rsidR="00A4339F" w:rsidRDefault="00A4339F" w:rsidP="0061025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90</w:t>
            </w:r>
          </w:p>
        </w:tc>
        <w:tc>
          <w:tcPr>
            <w:tcW w:w="706" w:type="dxa"/>
          </w:tcPr>
          <w:p w14:paraId="3179D270" w14:textId="7E1C3C07" w:rsidR="00A4339F" w:rsidRDefault="00A4339F" w:rsidP="0061025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100</w:t>
            </w:r>
          </w:p>
        </w:tc>
      </w:tr>
      <w:tr w:rsidR="001D6924" w14:paraId="128A0E45" w14:textId="298AEE2D" w:rsidTr="00A4339F">
        <w:trPr>
          <w:jc w:val="center"/>
        </w:trPr>
        <w:tc>
          <w:tcPr>
            <w:tcW w:w="1520" w:type="dxa"/>
          </w:tcPr>
          <w:p w14:paraId="697F01C4" w14:textId="018D80A7" w:rsidR="00A4339F" w:rsidRDefault="00A4339F" w:rsidP="0061025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Spannung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U</m:t>
                  </m:r>
                </m:e>
                <m:sub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C</m:t>
                  </m:r>
                </m:sub>
              </m:sSub>
            </m:oMath>
            <w:r>
              <w:rPr>
                <w:rFonts w:ascii="Arial" w:hAnsi="Arial" w:cs="Arial"/>
                <w:sz w:val="22"/>
                <w:szCs w:val="22"/>
              </w:rPr>
              <w:t xml:space="preserve"> in V</w:t>
            </w:r>
          </w:p>
        </w:tc>
        <w:tc>
          <w:tcPr>
            <w:tcW w:w="706" w:type="dxa"/>
            <w:vAlign w:val="center"/>
          </w:tcPr>
          <w:p w14:paraId="4873A720" w14:textId="0DD827E0" w:rsidR="00031871" w:rsidRDefault="00031871" w:rsidP="0003187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706" w:type="dxa"/>
            <w:vAlign w:val="center"/>
          </w:tcPr>
          <w:p w14:paraId="17DF582F" w14:textId="652CDE8B" w:rsidR="00A4339F" w:rsidRDefault="00031871" w:rsidP="0061025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0,85</w:t>
            </w:r>
          </w:p>
        </w:tc>
        <w:tc>
          <w:tcPr>
            <w:tcW w:w="706" w:type="dxa"/>
            <w:vAlign w:val="center"/>
          </w:tcPr>
          <w:p w14:paraId="6E46C994" w14:textId="729A82C1" w:rsidR="00A4339F" w:rsidRDefault="00031871" w:rsidP="0061025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1,42</w:t>
            </w:r>
          </w:p>
        </w:tc>
        <w:tc>
          <w:tcPr>
            <w:tcW w:w="706" w:type="dxa"/>
            <w:vAlign w:val="center"/>
          </w:tcPr>
          <w:p w14:paraId="2CB0300C" w14:textId="0D3EDD98" w:rsidR="00A4339F" w:rsidRDefault="00031871" w:rsidP="0061025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1,88</w:t>
            </w:r>
          </w:p>
        </w:tc>
        <w:tc>
          <w:tcPr>
            <w:tcW w:w="706" w:type="dxa"/>
            <w:vAlign w:val="center"/>
          </w:tcPr>
          <w:p w14:paraId="7E300ACE" w14:textId="2A3FC172" w:rsidR="00A4339F" w:rsidRDefault="00031871" w:rsidP="0061025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2,25</w:t>
            </w:r>
          </w:p>
        </w:tc>
        <w:tc>
          <w:tcPr>
            <w:tcW w:w="706" w:type="dxa"/>
            <w:vAlign w:val="center"/>
          </w:tcPr>
          <w:p w14:paraId="141B87DC" w14:textId="742F63F7" w:rsidR="00A4339F" w:rsidRDefault="00031871" w:rsidP="0061025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2,53</w:t>
            </w:r>
          </w:p>
        </w:tc>
        <w:tc>
          <w:tcPr>
            <w:tcW w:w="706" w:type="dxa"/>
            <w:vAlign w:val="center"/>
          </w:tcPr>
          <w:p w14:paraId="7F37C2AF" w14:textId="52481AC1" w:rsidR="00A4339F" w:rsidRDefault="00031871" w:rsidP="0061025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2,76</w:t>
            </w:r>
          </w:p>
        </w:tc>
        <w:tc>
          <w:tcPr>
            <w:tcW w:w="706" w:type="dxa"/>
            <w:vAlign w:val="center"/>
          </w:tcPr>
          <w:p w14:paraId="1934A385" w14:textId="6A39E8E0" w:rsidR="00A4339F" w:rsidRDefault="00031871" w:rsidP="0061025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2,93</w:t>
            </w:r>
          </w:p>
        </w:tc>
        <w:tc>
          <w:tcPr>
            <w:tcW w:w="706" w:type="dxa"/>
            <w:vAlign w:val="center"/>
          </w:tcPr>
          <w:p w14:paraId="1371E72E" w14:textId="64100732" w:rsidR="00A4339F" w:rsidRDefault="00031871" w:rsidP="0061025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3,06</w:t>
            </w:r>
          </w:p>
        </w:tc>
        <w:tc>
          <w:tcPr>
            <w:tcW w:w="706" w:type="dxa"/>
            <w:vAlign w:val="center"/>
          </w:tcPr>
          <w:p w14:paraId="13BE9C97" w14:textId="4B301983" w:rsidR="00A4339F" w:rsidRDefault="00031871" w:rsidP="0061025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3,17</w:t>
            </w:r>
          </w:p>
        </w:tc>
        <w:tc>
          <w:tcPr>
            <w:tcW w:w="706" w:type="dxa"/>
            <w:vAlign w:val="center"/>
          </w:tcPr>
          <w:p w14:paraId="51E005DE" w14:textId="5E5512F2" w:rsidR="00A4339F" w:rsidRDefault="00031871" w:rsidP="0061025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3,24</w:t>
            </w:r>
          </w:p>
        </w:tc>
      </w:tr>
      <w:tr w:rsidR="00031871" w14:paraId="720FDCE2" w14:textId="77777777" w:rsidTr="00A4339F">
        <w:trPr>
          <w:jc w:val="center"/>
        </w:trPr>
        <w:tc>
          <w:tcPr>
            <w:tcW w:w="1520" w:type="dxa"/>
          </w:tcPr>
          <w:p w14:paraId="176C779D" w14:textId="7F078232" w:rsidR="00031871" w:rsidRDefault="00000000" w:rsidP="0061025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U</m:t>
                  </m:r>
                </m:e>
                <m:sub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0</m:t>
                  </m:r>
                </m:sub>
              </m:sSub>
              <m:r>
                <w:rPr>
                  <w:rFonts w:ascii="Cambria Math" w:hAnsi="Cambria Math" w:cs="Arial"/>
                  <w:sz w:val="22"/>
                  <w:szCs w:val="22"/>
                </w:rPr>
                <m:t>-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U</m:t>
                  </m:r>
                </m:e>
                <m:sub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C</m:t>
                  </m:r>
                </m:sub>
              </m:sSub>
            </m:oMath>
            <w:r w:rsidR="001D6924">
              <w:rPr>
                <w:rFonts w:ascii="Arial" w:hAnsi="Arial" w:cs="Arial"/>
                <w:sz w:val="22"/>
                <w:szCs w:val="22"/>
              </w:rPr>
              <w:t xml:space="preserve"> in V</w:t>
            </w:r>
          </w:p>
        </w:tc>
        <w:tc>
          <w:tcPr>
            <w:tcW w:w="706" w:type="dxa"/>
            <w:vAlign w:val="center"/>
          </w:tcPr>
          <w:p w14:paraId="37356E52" w14:textId="339C69AE" w:rsidR="00031871" w:rsidRDefault="001D6924" w:rsidP="0003187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3,55</w:t>
            </w:r>
          </w:p>
        </w:tc>
        <w:tc>
          <w:tcPr>
            <w:tcW w:w="706" w:type="dxa"/>
            <w:vAlign w:val="center"/>
          </w:tcPr>
          <w:p w14:paraId="17D600AE" w14:textId="66DEB43C" w:rsidR="00031871" w:rsidRDefault="001D6924" w:rsidP="0061025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/>
            </w:r>
            <w:r>
              <w:rPr>
                <w:rFonts w:ascii="Arial" w:hAnsi="Arial" w:cs="Arial"/>
                <w:sz w:val="22"/>
                <w:szCs w:val="22"/>
              </w:rPr>
              <w:instrText xml:space="preserve"> =3,55-C2 \# "0,00" </w:instrText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2,7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0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706" w:type="dxa"/>
            <w:vAlign w:val="center"/>
          </w:tcPr>
          <w:p w14:paraId="07E4D23B" w14:textId="782F2119" w:rsidR="00031871" w:rsidRDefault="001C69CA" w:rsidP="0061025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/>
            </w:r>
            <w:r>
              <w:rPr>
                <w:rFonts w:ascii="Arial" w:hAnsi="Arial" w:cs="Arial"/>
                <w:sz w:val="22"/>
                <w:szCs w:val="22"/>
              </w:rPr>
              <w:instrText xml:space="preserve"> =3,55-D2 </w:instrText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2,13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706" w:type="dxa"/>
            <w:vAlign w:val="center"/>
          </w:tcPr>
          <w:p w14:paraId="7061CBB1" w14:textId="5DE64B21" w:rsidR="00031871" w:rsidRDefault="001C69CA" w:rsidP="0061025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/>
            </w:r>
            <w:r>
              <w:rPr>
                <w:rFonts w:ascii="Arial" w:hAnsi="Arial" w:cs="Arial"/>
                <w:sz w:val="22"/>
                <w:szCs w:val="22"/>
              </w:rPr>
              <w:instrText xml:space="preserve"> =3,55-E2 </w:instrText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1,67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706" w:type="dxa"/>
            <w:vAlign w:val="center"/>
          </w:tcPr>
          <w:p w14:paraId="72D03038" w14:textId="5318CFA2" w:rsidR="00031871" w:rsidRDefault="001C69CA" w:rsidP="0061025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/>
            </w:r>
            <w:r>
              <w:rPr>
                <w:rFonts w:ascii="Arial" w:hAnsi="Arial" w:cs="Arial"/>
                <w:sz w:val="22"/>
                <w:szCs w:val="22"/>
              </w:rPr>
              <w:instrText xml:space="preserve"> =3,55-F2 </w:instrText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1,3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706" w:type="dxa"/>
            <w:vAlign w:val="center"/>
          </w:tcPr>
          <w:p w14:paraId="37D6DC57" w14:textId="1BBA5D5A" w:rsidR="00031871" w:rsidRDefault="001C69CA" w:rsidP="0061025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/>
            </w:r>
            <w:r>
              <w:rPr>
                <w:rFonts w:ascii="Arial" w:hAnsi="Arial" w:cs="Arial"/>
                <w:sz w:val="22"/>
                <w:szCs w:val="22"/>
              </w:rPr>
              <w:instrText xml:space="preserve"> =3,55-G2 </w:instrText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1,02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706" w:type="dxa"/>
            <w:vAlign w:val="center"/>
          </w:tcPr>
          <w:p w14:paraId="48CFC328" w14:textId="43BD1210" w:rsidR="00031871" w:rsidRDefault="001C69CA" w:rsidP="0061025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/>
            </w:r>
            <w:r>
              <w:rPr>
                <w:rFonts w:ascii="Arial" w:hAnsi="Arial" w:cs="Arial"/>
                <w:sz w:val="22"/>
                <w:szCs w:val="22"/>
              </w:rPr>
              <w:instrText xml:space="preserve"> =3,55-H2 </w:instrText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0,79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706" w:type="dxa"/>
            <w:vAlign w:val="center"/>
          </w:tcPr>
          <w:p w14:paraId="657EAF4B" w14:textId="584D1D7E" w:rsidR="00031871" w:rsidRDefault="001C69CA" w:rsidP="0061025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/>
            </w:r>
            <w:r>
              <w:rPr>
                <w:rFonts w:ascii="Arial" w:hAnsi="Arial" w:cs="Arial"/>
                <w:sz w:val="22"/>
                <w:szCs w:val="22"/>
              </w:rPr>
              <w:instrText xml:space="preserve"> =3,55-I2 </w:instrText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0,62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706" w:type="dxa"/>
            <w:vAlign w:val="center"/>
          </w:tcPr>
          <w:p w14:paraId="4817C150" w14:textId="49552E36" w:rsidR="00031871" w:rsidRDefault="001C69CA" w:rsidP="0061025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/>
            </w:r>
            <w:r>
              <w:rPr>
                <w:rFonts w:ascii="Arial" w:hAnsi="Arial" w:cs="Arial"/>
                <w:sz w:val="22"/>
                <w:szCs w:val="22"/>
              </w:rPr>
              <w:instrText xml:space="preserve"> =3,55-J2 </w:instrText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0,49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706" w:type="dxa"/>
            <w:vAlign w:val="center"/>
          </w:tcPr>
          <w:p w14:paraId="525FF792" w14:textId="7DF0637B" w:rsidR="00031871" w:rsidRDefault="001C69CA" w:rsidP="0061025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/>
            </w:r>
            <w:r>
              <w:rPr>
                <w:rFonts w:ascii="Arial" w:hAnsi="Arial" w:cs="Arial"/>
                <w:sz w:val="22"/>
                <w:szCs w:val="22"/>
              </w:rPr>
              <w:instrText xml:space="preserve"> =3,55-K2 </w:instrText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0,38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706" w:type="dxa"/>
            <w:vAlign w:val="center"/>
          </w:tcPr>
          <w:p w14:paraId="46A99041" w14:textId="4AD65CFF" w:rsidR="00031871" w:rsidRDefault="001C69CA" w:rsidP="0061025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/>
            </w:r>
            <w:r>
              <w:rPr>
                <w:rFonts w:ascii="Arial" w:hAnsi="Arial" w:cs="Arial"/>
                <w:sz w:val="22"/>
                <w:szCs w:val="22"/>
              </w:rPr>
              <w:instrText xml:space="preserve"> =3,55-L2 </w:instrText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0,31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14:paraId="5552367F" w14:textId="38E5C139" w:rsidR="00C80EFF" w:rsidRDefault="00C80EFF" w:rsidP="00C80EFF">
      <w:pPr>
        <w:pStyle w:val="pit"/>
        <w:tabs>
          <w:tab w:val="clear" w:pos="0"/>
          <w:tab w:val="left" w:pos="284"/>
        </w:tabs>
        <w:spacing w:after="120" w:line="240" w:lineRule="auto"/>
        <w:jc w:val="left"/>
        <w:rPr>
          <w:rFonts w:ascii="Arial" w:hAnsi="Arial" w:cs="Arial"/>
          <w:sz w:val="22"/>
          <w:szCs w:val="22"/>
        </w:rPr>
      </w:pPr>
    </w:p>
    <w:p w14:paraId="61327E3F" w14:textId="03A6D6A8" w:rsidR="003535D0" w:rsidRDefault="003535D0" w:rsidP="00C80EFF">
      <w:pPr>
        <w:pStyle w:val="pit"/>
        <w:tabs>
          <w:tab w:val="clear" w:pos="0"/>
          <w:tab w:val="left" w:pos="284"/>
        </w:tabs>
        <w:spacing w:after="120" w:line="24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Diagramm:</w:t>
      </w:r>
    </w:p>
    <w:p w14:paraId="5F7A6C9B" w14:textId="739C39E1" w:rsidR="003535D0" w:rsidRDefault="005257F2" w:rsidP="00B912AB">
      <w:pPr>
        <w:pStyle w:val="pit"/>
        <w:tabs>
          <w:tab w:val="clear" w:pos="0"/>
          <w:tab w:val="left" w:pos="284"/>
        </w:tabs>
        <w:spacing w:after="120" w:line="240" w:lineRule="auto"/>
        <w:jc w:val="center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inline distT="0" distB="0" distL="0" distR="0" wp14:anchorId="4B656EE3" wp14:editId="168BF281">
            <wp:extent cx="5530850" cy="3379694"/>
            <wp:effectExtent l="0" t="0" r="12700" b="11430"/>
            <wp:docPr id="3" name="Diagramm 3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200-000002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14:paraId="544492C7" w14:textId="02569A6F" w:rsidR="00C80EFF" w:rsidRPr="00B912AB" w:rsidRDefault="00B912AB" w:rsidP="00B912AB">
      <w:pPr>
        <w:pStyle w:val="pit"/>
        <w:tabs>
          <w:tab w:val="clear" w:pos="0"/>
          <w:tab w:val="left" w:pos="284"/>
        </w:tabs>
        <w:spacing w:after="120" w:line="24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Für die Halbwertzeit ergibt sich: </w:t>
      </w:r>
      <m:oMath>
        <m:sSub>
          <m:sSubPr>
            <m:ctrlPr>
              <w:rPr>
                <w:rFonts w:ascii="Cambria Math" w:hAnsi="Cambria Math" w:cs="Arial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 w:cs="Arial"/>
                <w:sz w:val="22"/>
                <w:szCs w:val="22"/>
              </w:rPr>
              <m:t>t</m:t>
            </m:r>
          </m:e>
          <m:sub>
            <m:r>
              <w:rPr>
                <w:rFonts w:ascii="Cambria Math" w:hAnsi="Cambria Math" w:cs="Arial"/>
                <w:sz w:val="22"/>
                <w:szCs w:val="22"/>
              </w:rPr>
              <m:t>h</m:t>
            </m:r>
          </m:sub>
        </m:sSub>
        <m:r>
          <w:rPr>
            <w:rFonts w:ascii="Cambria Math" w:hAnsi="Cambria Math" w:cs="Arial"/>
            <w:sz w:val="22"/>
            <w:szCs w:val="22"/>
          </w:rPr>
          <m:t xml:space="preserve">=28 </m:t>
        </m:r>
        <m:r>
          <m:rPr>
            <m:sty m:val="p"/>
          </m:rPr>
          <w:rPr>
            <w:rFonts w:ascii="Cambria Math" w:hAnsi="Cambria Math" w:cs="Arial"/>
            <w:sz w:val="22"/>
            <w:szCs w:val="22"/>
          </w:rPr>
          <m:t>s</m:t>
        </m:r>
      </m:oMath>
    </w:p>
    <w:p w14:paraId="7F27E7F0" w14:textId="41ED1DA4" w:rsidR="00B912AB" w:rsidRPr="00B912AB" w:rsidRDefault="00B912AB" w:rsidP="00B912AB">
      <w:pPr>
        <w:pStyle w:val="pit"/>
        <w:tabs>
          <w:tab w:val="clear" w:pos="0"/>
          <w:tab w:val="left" w:pos="284"/>
        </w:tabs>
        <w:spacing w:after="120" w:line="240" w:lineRule="auto"/>
        <w:jc w:val="lef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Bei anderer Spannung bleibt HWZ gleich. Für größeres </w:t>
      </w:r>
      <m:oMath>
        <m:r>
          <w:rPr>
            <w:rFonts w:ascii="Cambria Math" w:hAnsi="Cambria Math" w:cs="Arial"/>
            <w:sz w:val="22"/>
            <w:szCs w:val="22"/>
          </w:rPr>
          <m:t>C</m:t>
        </m:r>
      </m:oMath>
      <w:r>
        <w:rPr>
          <w:rFonts w:ascii="Arial" w:hAnsi="Arial" w:cs="Arial"/>
          <w:sz w:val="22"/>
          <w:szCs w:val="22"/>
        </w:rPr>
        <w:t xml:space="preserve"> bzw. </w:t>
      </w:r>
      <m:oMath>
        <m:r>
          <w:rPr>
            <w:rFonts w:ascii="Cambria Math" w:hAnsi="Cambria Math" w:cs="Arial"/>
            <w:sz w:val="22"/>
            <w:szCs w:val="22"/>
          </w:rPr>
          <m:t>R</m:t>
        </m:r>
      </m:oMath>
      <w:r>
        <w:rPr>
          <w:rFonts w:ascii="Arial" w:hAnsi="Arial" w:cs="Arial"/>
          <w:sz w:val="22"/>
          <w:szCs w:val="22"/>
        </w:rPr>
        <w:t xml:space="preserve"> ergeben sich größere HWZen.</w:t>
      </w:r>
    </w:p>
    <w:sectPr w:rsidR="00B912AB" w:rsidRPr="00B912AB" w:rsidSect="005D19CD">
      <w:headerReference w:type="default" r:id="rId15"/>
      <w:footerReference w:type="default" r:id="rId16"/>
      <w:pgSz w:w="11906" w:h="16838"/>
      <w:pgMar w:top="1134" w:right="1418" w:bottom="567" w:left="1418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4EB66A" w14:textId="77777777" w:rsidR="004D096B" w:rsidRDefault="004D096B" w:rsidP="00914C32">
      <w:pPr>
        <w:spacing w:after="0" w:line="240" w:lineRule="auto"/>
      </w:pPr>
      <w:r>
        <w:separator/>
      </w:r>
    </w:p>
  </w:endnote>
  <w:endnote w:type="continuationSeparator" w:id="0">
    <w:p w14:paraId="7B7B3293" w14:textId="77777777" w:rsidR="004D096B" w:rsidRDefault="004D096B" w:rsidP="00914C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panose1 w:val="020B0604020202020204"/>
    <w:charset w:val="00"/>
    <w:family w:val="auto"/>
    <w:pitch w:val="variable"/>
    <w:sig w:usb0="800000AF" w:usb1="1001ECEA" w:usb2="00000000" w:usb3="00000000" w:csb0="80000001" w:csb1="00000000"/>
  </w:font>
  <w:font w:name="Microsoft YaHei">
    <w:panose1 w:val="020B0503020204020204"/>
    <w:charset w:val="86"/>
    <w:family w:val="swiss"/>
    <w:pitch w:val="variable"/>
    <w:sig w:usb0="80000287" w:usb1="2A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32816812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8DBECEC" w14:textId="77777777" w:rsidR="00914C32" w:rsidRDefault="00914C32">
            <w:pPr>
              <w:pStyle w:val="Fuzeile"/>
              <w:jc w:val="center"/>
            </w:pPr>
            <w:r>
              <w:t xml:space="preserve">Seite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781CCE7B" w14:textId="77777777" w:rsidR="00914C32" w:rsidRDefault="00914C3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8CD534" w14:textId="77777777" w:rsidR="004D096B" w:rsidRDefault="004D096B" w:rsidP="00914C32">
      <w:pPr>
        <w:spacing w:after="0" w:line="240" w:lineRule="auto"/>
      </w:pPr>
      <w:r>
        <w:separator/>
      </w:r>
    </w:p>
  </w:footnote>
  <w:footnote w:type="continuationSeparator" w:id="0">
    <w:p w14:paraId="130CF59A" w14:textId="77777777" w:rsidR="004D096B" w:rsidRDefault="004D096B" w:rsidP="00914C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794A4" w14:textId="77777777" w:rsidR="00914C32" w:rsidRDefault="00914C32">
    <w:pPr>
      <w:pStyle w:val="Kopfzeile"/>
    </w:pPr>
    <w:r>
      <w:rPr>
        <w:noProof/>
      </w:rPr>
      <w:drawing>
        <wp:anchor distT="0" distB="0" distL="114300" distR="114300" simplePos="0" relativeHeight="251658752" behindDoc="0" locked="0" layoutInCell="1" allowOverlap="1" wp14:anchorId="12A5A0FA" wp14:editId="771D48F2">
          <wp:simplePos x="0" y="0"/>
          <wp:positionH relativeFrom="margin">
            <wp:posOffset>5039498</wp:posOffset>
          </wp:positionH>
          <wp:positionV relativeFrom="margin">
            <wp:posOffset>-629948</wp:posOffset>
          </wp:positionV>
          <wp:extent cx="616585" cy="422910"/>
          <wp:effectExtent l="0" t="0" r="0" b="0"/>
          <wp:wrapSquare wrapText="bothSides"/>
          <wp:docPr id="1" name="Pictu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6585" cy="422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47222"/>
    <w:multiLevelType w:val="multilevel"/>
    <w:tmpl w:val="C6CAC556"/>
    <w:lvl w:ilvl="0">
      <w:start w:val="1"/>
      <w:numFmt w:val="decimal"/>
      <w:lvlText w:val="%1"/>
      <w:lvlJc w:val="left"/>
      <w:pPr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b/>
      </w:rPr>
    </w:lvl>
  </w:abstractNum>
  <w:abstractNum w:abstractNumId="1" w15:restartNumberingAfterBreak="0">
    <w:nsid w:val="10251A44"/>
    <w:multiLevelType w:val="multilevel"/>
    <w:tmpl w:val="B71E71BA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143C05C8"/>
    <w:multiLevelType w:val="hybridMultilevel"/>
    <w:tmpl w:val="C5E2F1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C0C3C61"/>
    <w:multiLevelType w:val="hybridMultilevel"/>
    <w:tmpl w:val="151631E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AD1A08"/>
    <w:multiLevelType w:val="multilevel"/>
    <w:tmpl w:val="4A3AEF8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AD85516"/>
    <w:multiLevelType w:val="multilevel"/>
    <w:tmpl w:val="F6BC2CE6"/>
    <w:lvl w:ilvl="0">
      <w:start w:val="1"/>
      <w:numFmt w:val="decimal"/>
      <w:lvlText w:val="%1"/>
      <w:lvlJc w:val="left"/>
      <w:pPr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b/>
      </w:rPr>
    </w:lvl>
  </w:abstractNum>
  <w:abstractNum w:abstractNumId="6" w15:restartNumberingAfterBreak="0">
    <w:nsid w:val="32BE4EB1"/>
    <w:multiLevelType w:val="hybridMultilevel"/>
    <w:tmpl w:val="3C54BDA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30407F"/>
    <w:multiLevelType w:val="multilevel"/>
    <w:tmpl w:val="1788FD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59973D6C"/>
    <w:multiLevelType w:val="hybridMultilevel"/>
    <w:tmpl w:val="151631E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8F026A"/>
    <w:multiLevelType w:val="hybridMultilevel"/>
    <w:tmpl w:val="F678EA9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BE51E2"/>
    <w:multiLevelType w:val="multilevel"/>
    <w:tmpl w:val="415CF4F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29771157">
    <w:abstractNumId w:val="10"/>
  </w:num>
  <w:num w:numId="2" w16cid:durableId="677003665">
    <w:abstractNumId w:val="0"/>
  </w:num>
  <w:num w:numId="3" w16cid:durableId="441799923">
    <w:abstractNumId w:val="1"/>
  </w:num>
  <w:num w:numId="4" w16cid:durableId="1160001141">
    <w:abstractNumId w:val="5"/>
  </w:num>
  <w:num w:numId="5" w16cid:durableId="1935750061">
    <w:abstractNumId w:val="7"/>
  </w:num>
  <w:num w:numId="6" w16cid:durableId="560091617">
    <w:abstractNumId w:val="4"/>
  </w:num>
  <w:num w:numId="7" w16cid:durableId="714693198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12214516">
    <w:abstractNumId w:val="2"/>
  </w:num>
  <w:num w:numId="9" w16cid:durableId="1124467830">
    <w:abstractNumId w:val="6"/>
  </w:num>
  <w:num w:numId="10" w16cid:durableId="1567229979">
    <w:abstractNumId w:val="3"/>
  </w:num>
  <w:num w:numId="11" w16cid:durableId="162160658">
    <w:abstractNumId w:val="8"/>
  </w:num>
  <w:num w:numId="12" w16cid:durableId="7471166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4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81B2F"/>
    <w:rsid w:val="00001A80"/>
    <w:rsid w:val="00031871"/>
    <w:rsid w:val="001118D1"/>
    <w:rsid w:val="00131C48"/>
    <w:rsid w:val="0014689E"/>
    <w:rsid w:val="00184FA0"/>
    <w:rsid w:val="001C1912"/>
    <w:rsid w:val="001C69CA"/>
    <w:rsid w:val="001D6924"/>
    <w:rsid w:val="001F7189"/>
    <w:rsid w:val="00212E51"/>
    <w:rsid w:val="002A33D6"/>
    <w:rsid w:val="002C2B94"/>
    <w:rsid w:val="002C3380"/>
    <w:rsid w:val="002D1C46"/>
    <w:rsid w:val="002F2860"/>
    <w:rsid w:val="00326358"/>
    <w:rsid w:val="003535D0"/>
    <w:rsid w:val="003C16A2"/>
    <w:rsid w:val="004119BA"/>
    <w:rsid w:val="004347ED"/>
    <w:rsid w:val="004406BE"/>
    <w:rsid w:val="004D096B"/>
    <w:rsid w:val="005072A6"/>
    <w:rsid w:val="005257F2"/>
    <w:rsid w:val="0054199E"/>
    <w:rsid w:val="00556460"/>
    <w:rsid w:val="00597FF6"/>
    <w:rsid w:val="005D19CD"/>
    <w:rsid w:val="005D1A03"/>
    <w:rsid w:val="005D30F3"/>
    <w:rsid w:val="005D6B22"/>
    <w:rsid w:val="005E7BB2"/>
    <w:rsid w:val="005F005C"/>
    <w:rsid w:val="00636581"/>
    <w:rsid w:val="00636B2B"/>
    <w:rsid w:val="00680A24"/>
    <w:rsid w:val="006918DC"/>
    <w:rsid w:val="006C2DC4"/>
    <w:rsid w:val="006F4E6A"/>
    <w:rsid w:val="0075198B"/>
    <w:rsid w:val="00781B2F"/>
    <w:rsid w:val="007A6D3F"/>
    <w:rsid w:val="007B54B5"/>
    <w:rsid w:val="00830123"/>
    <w:rsid w:val="008621CA"/>
    <w:rsid w:val="008843E8"/>
    <w:rsid w:val="008B519B"/>
    <w:rsid w:val="008B5541"/>
    <w:rsid w:val="008E0587"/>
    <w:rsid w:val="00914C32"/>
    <w:rsid w:val="00980286"/>
    <w:rsid w:val="00982E0F"/>
    <w:rsid w:val="009E0509"/>
    <w:rsid w:val="009E449F"/>
    <w:rsid w:val="009E59D1"/>
    <w:rsid w:val="00A4165C"/>
    <w:rsid w:val="00A4339F"/>
    <w:rsid w:val="00A81992"/>
    <w:rsid w:val="00AA5270"/>
    <w:rsid w:val="00AC6557"/>
    <w:rsid w:val="00AC6F92"/>
    <w:rsid w:val="00AD19F9"/>
    <w:rsid w:val="00B113D1"/>
    <w:rsid w:val="00B62447"/>
    <w:rsid w:val="00B912AB"/>
    <w:rsid w:val="00BD72D4"/>
    <w:rsid w:val="00BF34C4"/>
    <w:rsid w:val="00C14346"/>
    <w:rsid w:val="00C34259"/>
    <w:rsid w:val="00C631D0"/>
    <w:rsid w:val="00C72440"/>
    <w:rsid w:val="00C80EFF"/>
    <w:rsid w:val="00CF10A1"/>
    <w:rsid w:val="00D94095"/>
    <w:rsid w:val="00DF343B"/>
    <w:rsid w:val="00DF56A1"/>
    <w:rsid w:val="00EA6790"/>
    <w:rsid w:val="00EE72C9"/>
    <w:rsid w:val="00EF71ED"/>
    <w:rsid w:val="00F6343F"/>
    <w:rsid w:val="00F64905"/>
    <w:rsid w:val="00F808C2"/>
    <w:rsid w:val="00F86125"/>
    <w:rsid w:val="00F868A6"/>
    <w:rsid w:val="00F91AEF"/>
    <w:rsid w:val="00F95279"/>
    <w:rsid w:val="00FF2CE1"/>
    <w:rsid w:val="00FF3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6E8C84"/>
  <w15:docId w15:val="{6F5DB44A-5884-4A4F-82F9-9324BCC82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rsid w:val="00781B2F"/>
    <w:pPr>
      <w:suppressAutoHyphens/>
      <w:spacing w:after="200" w:line="276" w:lineRule="auto"/>
    </w:pPr>
    <w:rPr>
      <w:rFonts w:ascii="Times New Roman" w:hAnsi="Times New Roman"/>
      <w:color w:val="00000A"/>
      <w:sz w:val="24"/>
      <w:szCs w:val="24"/>
    </w:rPr>
  </w:style>
  <w:style w:type="paragraph" w:styleId="berschrift1">
    <w:name w:val="heading 1"/>
    <w:basedOn w:val="Standard"/>
    <w:rsid w:val="00781B2F"/>
    <w:pPr>
      <w:keepNext/>
      <w:outlineLvl w:val="0"/>
    </w:pPr>
    <w:rPr>
      <w:rFonts w:ascii="Arial" w:hAnsi="Arial" w:cs="Arial"/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KopfzeileZchn">
    <w:name w:val="Kopfzeile Zchn"/>
    <w:rsid w:val="00781B2F"/>
    <w:rPr>
      <w:sz w:val="24"/>
      <w:szCs w:val="24"/>
    </w:rPr>
  </w:style>
  <w:style w:type="character" w:customStyle="1" w:styleId="FuzeileZchn">
    <w:name w:val="Fußzeile Zchn"/>
    <w:uiPriority w:val="99"/>
    <w:rsid w:val="00781B2F"/>
    <w:rPr>
      <w:sz w:val="24"/>
      <w:szCs w:val="24"/>
    </w:rPr>
  </w:style>
  <w:style w:type="character" w:customStyle="1" w:styleId="Internetlink">
    <w:name w:val="Internetlink"/>
    <w:rsid w:val="00781B2F"/>
    <w:rPr>
      <w:color w:val="0000FF"/>
      <w:u w:val="single"/>
    </w:rPr>
  </w:style>
  <w:style w:type="character" w:styleId="BesuchterLink">
    <w:name w:val="FollowedHyperlink"/>
    <w:rsid w:val="00781B2F"/>
    <w:rPr>
      <w:color w:val="800080"/>
      <w:u w:val="single"/>
    </w:rPr>
  </w:style>
  <w:style w:type="character" w:customStyle="1" w:styleId="orderno">
    <w:name w:val="order_no"/>
    <w:rsid w:val="00781B2F"/>
  </w:style>
  <w:style w:type="character" w:styleId="Platzhaltertext">
    <w:name w:val="Placeholder Text"/>
    <w:rsid w:val="00781B2F"/>
    <w:rPr>
      <w:color w:val="808080"/>
    </w:rPr>
  </w:style>
  <w:style w:type="character" w:customStyle="1" w:styleId="SprechblasentextZchn">
    <w:name w:val="Sprechblasentext Zchn"/>
    <w:rsid w:val="00781B2F"/>
    <w:rPr>
      <w:rFonts w:ascii="Tahoma" w:hAnsi="Tahoma" w:cs="Tahoma"/>
      <w:sz w:val="16"/>
      <w:szCs w:val="16"/>
    </w:rPr>
  </w:style>
  <w:style w:type="character" w:customStyle="1" w:styleId="ListLabel1">
    <w:name w:val="ListLabel 1"/>
    <w:rsid w:val="00781B2F"/>
    <w:rPr>
      <w:b/>
    </w:rPr>
  </w:style>
  <w:style w:type="character" w:customStyle="1" w:styleId="ListLabel2">
    <w:name w:val="ListLabel 2"/>
    <w:rsid w:val="00781B2F"/>
    <w:rPr>
      <w:rFonts w:cs="Courier New"/>
    </w:rPr>
  </w:style>
  <w:style w:type="character" w:customStyle="1" w:styleId="ListLabel3">
    <w:name w:val="ListLabel 3"/>
    <w:rsid w:val="00781B2F"/>
    <w:rPr>
      <w:rFonts w:eastAsia="Times New Roman" w:cs="Arial"/>
    </w:rPr>
  </w:style>
  <w:style w:type="character" w:customStyle="1" w:styleId="Aufzhlungszeichen1">
    <w:name w:val="Aufzählungszeichen1"/>
    <w:rsid w:val="00781B2F"/>
    <w:rPr>
      <w:rFonts w:ascii="OpenSymbol" w:eastAsia="OpenSymbol" w:hAnsi="OpenSymbol" w:cs="OpenSymbol"/>
    </w:rPr>
  </w:style>
  <w:style w:type="character" w:customStyle="1" w:styleId="ListLabel4">
    <w:name w:val="ListLabel 4"/>
    <w:rsid w:val="00781B2F"/>
    <w:rPr>
      <w:rFonts w:cs="Symbol"/>
    </w:rPr>
  </w:style>
  <w:style w:type="character" w:customStyle="1" w:styleId="ListLabel5">
    <w:name w:val="ListLabel 5"/>
    <w:rsid w:val="00781B2F"/>
    <w:rPr>
      <w:rFonts w:cs="Courier New"/>
    </w:rPr>
  </w:style>
  <w:style w:type="character" w:customStyle="1" w:styleId="ListLabel6">
    <w:name w:val="ListLabel 6"/>
    <w:rsid w:val="00781B2F"/>
    <w:rPr>
      <w:rFonts w:cs="Wingdings"/>
    </w:rPr>
  </w:style>
  <w:style w:type="character" w:customStyle="1" w:styleId="ListLabel7">
    <w:name w:val="ListLabel 7"/>
    <w:rsid w:val="00781B2F"/>
    <w:rPr>
      <w:rFonts w:ascii="Arial" w:hAnsi="Arial"/>
      <w:b/>
    </w:rPr>
  </w:style>
  <w:style w:type="character" w:customStyle="1" w:styleId="ListLabel8">
    <w:name w:val="ListLabel 8"/>
    <w:rsid w:val="00781B2F"/>
    <w:rPr>
      <w:rFonts w:cs="OpenSymbol"/>
    </w:rPr>
  </w:style>
  <w:style w:type="paragraph" w:customStyle="1" w:styleId="berschrift">
    <w:name w:val="Überschrift"/>
    <w:basedOn w:val="Standard"/>
    <w:next w:val="Textkrper"/>
    <w:rsid w:val="00781B2F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xtkrper">
    <w:name w:val="Body Text"/>
    <w:basedOn w:val="Standard"/>
    <w:rsid w:val="00781B2F"/>
    <w:pPr>
      <w:spacing w:after="120"/>
    </w:pPr>
    <w:rPr>
      <w:rFonts w:ascii="Arial" w:hAnsi="Arial" w:cs="Arial"/>
      <w:sz w:val="22"/>
    </w:rPr>
  </w:style>
  <w:style w:type="paragraph" w:styleId="Liste">
    <w:name w:val="List"/>
    <w:basedOn w:val="Textkrper"/>
    <w:rsid w:val="00781B2F"/>
    <w:rPr>
      <w:rFonts w:cs="Mangal"/>
    </w:rPr>
  </w:style>
  <w:style w:type="paragraph" w:styleId="Beschriftung">
    <w:name w:val="caption"/>
    <w:basedOn w:val="Standard"/>
    <w:rsid w:val="00781B2F"/>
    <w:pPr>
      <w:suppressLineNumbers/>
      <w:spacing w:before="120" w:after="120"/>
    </w:pPr>
    <w:rPr>
      <w:rFonts w:cs="Mangal"/>
      <w:i/>
      <w:iCs/>
    </w:rPr>
  </w:style>
  <w:style w:type="paragraph" w:customStyle="1" w:styleId="Verzeichnis">
    <w:name w:val="Verzeichnis"/>
    <w:basedOn w:val="Standard"/>
    <w:rsid w:val="00781B2F"/>
    <w:pPr>
      <w:suppressLineNumbers/>
    </w:pPr>
    <w:rPr>
      <w:rFonts w:cs="Mangal"/>
    </w:rPr>
  </w:style>
  <w:style w:type="paragraph" w:styleId="Kopfzeile">
    <w:name w:val="header"/>
    <w:basedOn w:val="Standard"/>
    <w:rsid w:val="00781B2F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uiPriority w:val="99"/>
    <w:rsid w:val="00781B2F"/>
    <w:pPr>
      <w:tabs>
        <w:tab w:val="center" w:pos="4536"/>
        <w:tab w:val="right" w:pos="9072"/>
      </w:tabs>
    </w:pPr>
  </w:style>
  <w:style w:type="paragraph" w:customStyle="1" w:styleId="TextkrperEinrckung">
    <w:name w:val="Textkörper Einrückung"/>
    <w:basedOn w:val="Standard"/>
    <w:rsid w:val="00781B2F"/>
    <w:pPr>
      <w:spacing w:after="120"/>
      <w:ind w:left="2198" w:hanging="1484"/>
    </w:pPr>
    <w:rPr>
      <w:rFonts w:ascii="Arial" w:hAnsi="Arial" w:cs="Arial"/>
    </w:rPr>
  </w:style>
  <w:style w:type="paragraph" w:customStyle="1" w:styleId="pit">
    <w:name w:val="pit"/>
    <w:basedOn w:val="Standard"/>
    <w:rsid w:val="00781B2F"/>
    <w:pPr>
      <w:tabs>
        <w:tab w:val="left" w:pos="0"/>
        <w:tab w:val="left" w:pos="1418"/>
        <w:tab w:val="center" w:pos="4536"/>
        <w:tab w:val="right" w:pos="9072"/>
      </w:tabs>
      <w:jc w:val="both"/>
    </w:pPr>
  </w:style>
  <w:style w:type="paragraph" w:styleId="Listenabsatz">
    <w:name w:val="List Paragraph"/>
    <w:basedOn w:val="Standard"/>
    <w:uiPriority w:val="34"/>
    <w:qFormat/>
    <w:rsid w:val="00781B2F"/>
    <w:pPr>
      <w:ind w:left="708"/>
    </w:pPr>
  </w:style>
  <w:style w:type="paragraph" w:styleId="Sprechblasentext">
    <w:name w:val="Balloon Text"/>
    <w:basedOn w:val="Standard"/>
    <w:rsid w:val="00781B2F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F808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uiPriority w:val="99"/>
    <w:unhideWhenUsed/>
    <w:rsid w:val="00680A24"/>
    <w:rPr>
      <w:color w:val="0000FF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680A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53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6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arningapps.org/watch?v=ptjngbei322" TargetMode="External"/><Relationship Id="rId13" Type="http://schemas.openxmlformats.org/officeDocument/2006/relationships/image" Target="media/image4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s://learningapps.org/watch?v=p481oazxn22" TargetMode="External"/><Relationship Id="rId14" Type="http://schemas.openxmlformats.org/officeDocument/2006/relationships/chart" Target="charts/chart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Torben.DESKTOP-LIQRMBI\Desktop\Kodensatoraufladung%20100,1000,3300&#181;F-mobileCassy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de-DE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de-DE" sz="1600" b="1" i="0" baseline="0">
                <a:effectLst/>
              </a:rPr>
              <a:t>Kondensatoraufladung (1000 µF, 33 k</a:t>
            </a:r>
            <a:r>
              <a:rPr lang="de-DE" sz="1600" b="1" i="0" baseline="0">
                <a:effectLst/>
                <a:sym typeface="Symbol" panose="05050102010706020507" pitchFamily="18" charset="2"/>
              </a:rPr>
              <a:t></a:t>
            </a:r>
            <a:r>
              <a:rPr lang="de-DE" sz="1600" b="1" i="0" baseline="0">
                <a:effectLst/>
              </a:rPr>
              <a:t> )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de-DE"/>
        </a:p>
      </c:txPr>
    </c:title>
    <c:autoTitleDeleted val="0"/>
    <c:plotArea>
      <c:layout>
        <c:manualLayout>
          <c:layoutTarget val="inner"/>
          <c:xMode val="edge"/>
          <c:yMode val="edge"/>
          <c:x val="0.10267397725727102"/>
          <c:y val="0.13326236086529453"/>
          <c:w val="0.86098564657152443"/>
          <c:h val="0.70719896206301858"/>
        </c:manualLayout>
      </c:layout>
      <c:scatterChart>
        <c:scatterStyle val="lineMarker"/>
        <c:varyColors val="0"/>
        <c:ser>
          <c:idx val="0"/>
          <c:order val="0"/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trendline>
            <c:spPr>
              <a:ln w="19050" cap="rnd">
                <a:solidFill>
                  <a:schemeClr val="accent1"/>
                </a:solidFill>
                <a:prstDash val="sysDot"/>
              </a:ln>
              <a:effectLst/>
            </c:spPr>
            <c:trendlineType val="exp"/>
            <c:dispRSqr val="0"/>
            <c:dispEq val="1"/>
            <c:trendlineLbl>
              <c:layout>
                <c:manualLayout>
                  <c:x val="-8.2124945926919157E-2"/>
                  <c:y val="-0.56422088345277022"/>
                </c:manualLayout>
              </c:layout>
              <c:tx>
                <c:rich>
                  <a:bodyPr rot="0" spcFirstLastPara="1" vertOverflow="ellipsis" vert="horz" wrap="square" anchor="ctr" anchorCtr="1"/>
                  <a:lstStyle/>
                  <a:p>
                    <a:pPr marL="0" marR="0" lvl="0" indent="0" algn="ctr" defTabSz="914400" rtl="0" eaLnBrk="1" fontAlgn="auto" latinLnBrk="0" hangingPunct="1">
                      <a:lnSpc>
                        <a:spcPct val="100000"/>
                      </a:lnSpc>
                      <a:spcBef>
                        <a:spcPts val="0"/>
                      </a:spcBef>
                      <a:spcAft>
                        <a:spcPts val="0"/>
                      </a:spcAft>
                      <a:buClrTx/>
                      <a:buSzTx/>
                      <a:buFontTx/>
                      <a:buNone/>
                      <a:tabLst/>
                      <a:defRPr sz="900" b="0" i="0" u="none" strike="noStrike" kern="1200" baseline="0">
                        <a:solidFill>
                          <a:schemeClr val="tx1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en-US" sz="1800" baseline="0">
                        <a:solidFill>
                          <a:schemeClr val="tx1"/>
                        </a:solidFill>
                      </a:rPr>
                      <a:t>y = 3,48 * e</a:t>
                    </a:r>
                    <a:r>
                      <a:rPr lang="en-US" sz="1800" baseline="30000">
                        <a:solidFill>
                          <a:schemeClr val="tx1"/>
                        </a:solidFill>
                      </a:rPr>
                      <a:t>-0,024x</a:t>
                    </a:r>
                    <a:r>
                      <a:rPr lang="en-US" sz="1800" b="0" i="0" baseline="0">
                        <a:solidFill>
                          <a:schemeClr val="tx1"/>
                        </a:solidFill>
                        <a:effectLst/>
                      </a:rPr>
                      <a:t> = 3,48 * 0,976</a:t>
                    </a:r>
                    <a:r>
                      <a:rPr lang="en-US" sz="1800" b="0" i="0" baseline="30000">
                        <a:solidFill>
                          <a:schemeClr val="tx1"/>
                        </a:solidFill>
                        <a:effectLst/>
                      </a:rPr>
                      <a:t>x</a:t>
                    </a:r>
                    <a:endParaRPr lang="de-DE">
                      <a:solidFill>
                        <a:schemeClr val="tx1"/>
                      </a:solidFill>
                      <a:effectLst/>
                    </a:endParaRPr>
                  </a:p>
                </c:rich>
              </c:tx>
              <c:numFmt formatCode="General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anchor="ctr" anchorCtr="1"/>
                <a:lstStyle/>
                <a:p>
                  <a:pPr marL="0" marR="0" lvl="0" indent="0" algn="ctr" defTabSz="914400" rtl="0" eaLnBrk="1" fontAlgn="auto" latinLnBrk="0" hangingPunct="1">
                    <a:lnSpc>
                      <a:spcPct val="100000"/>
                    </a:lnSpc>
                    <a:spcBef>
                      <a:spcPts val="0"/>
                    </a:spcBef>
                    <a:spcAft>
                      <a:spcPts val="0"/>
                    </a:spcAft>
                    <a:buClrTx/>
                    <a:buSzTx/>
                    <a:buFontTx/>
                    <a:buNone/>
                    <a:tabLst/>
                    <a:defRPr sz="900" b="0" i="0" u="none" strike="noStrike" kern="1200" baseline="0">
                      <a:solidFill>
                        <a:schemeClr val="tx1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de-DE"/>
                </a:p>
              </c:txPr>
            </c:trendlineLbl>
          </c:trendline>
          <c:xVal>
            <c:numRef>
              <c:f>'1000 µF'!$A$2:$A$172</c:f>
              <c:numCache>
                <c:formatCode>General</c:formatCode>
                <c:ptCount val="171"/>
                <c:pt idx="0">
                  <c:v>0</c:v>
                </c:pt>
                <c:pt idx="1">
                  <c:v>10</c:v>
                </c:pt>
                <c:pt idx="2">
                  <c:v>20</c:v>
                </c:pt>
                <c:pt idx="3">
                  <c:v>30</c:v>
                </c:pt>
                <c:pt idx="4">
                  <c:v>40</c:v>
                </c:pt>
                <c:pt idx="5">
                  <c:v>50</c:v>
                </c:pt>
                <c:pt idx="6">
                  <c:v>60</c:v>
                </c:pt>
                <c:pt idx="7">
                  <c:v>70</c:v>
                </c:pt>
                <c:pt idx="8">
                  <c:v>80</c:v>
                </c:pt>
                <c:pt idx="9">
                  <c:v>90</c:v>
                </c:pt>
                <c:pt idx="10">
                  <c:v>100</c:v>
                </c:pt>
              </c:numCache>
            </c:numRef>
          </c:xVal>
          <c:yVal>
            <c:numRef>
              <c:f>'1000 µF'!$D$2:$D$172</c:f>
              <c:numCache>
                <c:formatCode>0.00</c:formatCode>
                <c:ptCount val="171"/>
                <c:pt idx="0">
                  <c:v>3.55</c:v>
                </c:pt>
                <c:pt idx="1">
                  <c:v>2.6999999999999997</c:v>
                </c:pt>
                <c:pt idx="2">
                  <c:v>2.13</c:v>
                </c:pt>
                <c:pt idx="3">
                  <c:v>1.67</c:v>
                </c:pt>
                <c:pt idx="4">
                  <c:v>1.2999999999999998</c:v>
                </c:pt>
                <c:pt idx="5">
                  <c:v>1.02</c:v>
                </c:pt>
                <c:pt idx="6">
                  <c:v>0.79</c:v>
                </c:pt>
                <c:pt idx="7">
                  <c:v>0.61999999999999966</c:v>
                </c:pt>
                <c:pt idx="8">
                  <c:v>0.48999999999999977</c:v>
                </c:pt>
                <c:pt idx="9">
                  <c:v>0.37999999999999989</c:v>
                </c:pt>
                <c:pt idx="10">
                  <c:v>0.30999999999999961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AADA-4530-862E-CCCE1A4D9F43}"/>
            </c:ext>
          </c:extLst>
        </c:ser>
        <c:ser>
          <c:idx val="1"/>
          <c:order val="1"/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xVal>
            <c:numRef>
              <c:f>'1000 µF'!$A$2:$A$11</c:f>
              <c:numCache>
                <c:formatCode>General</c:formatCode>
                <c:ptCount val="10"/>
                <c:pt idx="0">
                  <c:v>0</c:v>
                </c:pt>
                <c:pt idx="1">
                  <c:v>10</c:v>
                </c:pt>
                <c:pt idx="2">
                  <c:v>20</c:v>
                </c:pt>
                <c:pt idx="3">
                  <c:v>30</c:v>
                </c:pt>
                <c:pt idx="4">
                  <c:v>40</c:v>
                </c:pt>
                <c:pt idx="5">
                  <c:v>50</c:v>
                </c:pt>
                <c:pt idx="6">
                  <c:v>60</c:v>
                </c:pt>
                <c:pt idx="7">
                  <c:v>70</c:v>
                </c:pt>
                <c:pt idx="8">
                  <c:v>80</c:v>
                </c:pt>
                <c:pt idx="9">
                  <c:v>90</c:v>
                </c:pt>
              </c:numCache>
            </c:numRef>
          </c:xVal>
          <c:yVal>
            <c:numRef>
              <c:f>'1000 µF'!$C$2:$C$11</c:f>
              <c:numCache>
                <c:formatCode>General</c:formatCode>
                <c:ptCount val="10"/>
                <c:pt idx="0">
                  <c:v>1.77</c:v>
                </c:pt>
                <c:pt idx="1">
                  <c:v>1.77</c:v>
                </c:pt>
                <c:pt idx="2">
                  <c:v>1.77</c:v>
                </c:pt>
                <c:pt idx="3">
                  <c:v>1.77</c:v>
                </c:pt>
                <c:pt idx="4">
                  <c:v>1.77</c:v>
                </c:pt>
                <c:pt idx="5">
                  <c:v>1.77</c:v>
                </c:pt>
                <c:pt idx="6">
                  <c:v>1.77</c:v>
                </c:pt>
                <c:pt idx="7">
                  <c:v>1.77</c:v>
                </c:pt>
                <c:pt idx="8">
                  <c:v>1.77</c:v>
                </c:pt>
                <c:pt idx="9">
                  <c:v>1.77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AADA-4530-862E-CCCE1A4D9F43}"/>
            </c:ext>
          </c:extLst>
        </c:ser>
        <c:ser>
          <c:idx val="2"/>
          <c:order val="2"/>
          <c:spPr>
            <a:ln w="19050" cap="rnd">
              <a:solidFill>
                <a:schemeClr val="accent6"/>
              </a:solidFill>
              <a:round/>
            </a:ln>
            <a:effectLst/>
          </c:spPr>
          <c:marker>
            <c:symbol val="none"/>
          </c:marker>
          <c:xVal>
            <c:numRef>
              <c:f>'1000 µF'!$A$2:$A$11</c:f>
              <c:numCache>
                <c:formatCode>General</c:formatCode>
                <c:ptCount val="10"/>
                <c:pt idx="0">
                  <c:v>0</c:v>
                </c:pt>
                <c:pt idx="1">
                  <c:v>10</c:v>
                </c:pt>
                <c:pt idx="2">
                  <c:v>20</c:v>
                </c:pt>
                <c:pt idx="3">
                  <c:v>30</c:v>
                </c:pt>
                <c:pt idx="4">
                  <c:v>40</c:v>
                </c:pt>
                <c:pt idx="5">
                  <c:v>50</c:v>
                </c:pt>
                <c:pt idx="6">
                  <c:v>60</c:v>
                </c:pt>
                <c:pt idx="7">
                  <c:v>70</c:v>
                </c:pt>
                <c:pt idx="8">
                  <c:v>80</c:v>
                </c:pt>
                <c:pt idx="9">
                  <c:v>90</c:v>
                </c:pt>
              </c:numCache>
            </c:numRef>
          </c:xVal>
          <c:yVal>
            <c:numRef>
              <c:f>'1000 µF'!$E$2:$E$11</c:f>
              <c:numCache>
                <c:formatCode>General</c:formatCode>
                <c:ptCount val="10"/>
                <c:pt idx="0">
                  <c:v>0.88500000000000001</c:v>
                </c:pt>
                <c:pt idx="1">
                  <c:v>0.88500000000000001</c:v>
                </c:pt>
                <c:pt idx="2">
                  <c:v>0.88500000000000001</c:v>
                </c:pt>
                <c:pt idx="3">
                  <c:v>0.88500000000000001</c:v>
                </c:pt>
                <c:pt idx="4">
                  <c:v>0.88500000000000001</c:v>
                </c:pt>
                <c:pt idx="5">
                  <c:v>0.88500000000000001</c:v>
                </c:pt>
                <c:pt idx="6">
                  <c:v>0.88500000000000001</c:v>
                </c:pt>
                <c:pt idx="7">
                  <c:v>0.88500000000000001</c:v>
                </c:pt>
                <c:pt idx="8">
                  <c:v>0.88500000000000001</c:v>
                </c:pt>
                <c:pt idx="9">
                  <c:v>0.88500000000000001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AADA-4530-862E-CCCE1A4D9F43}"/>
            </c:ext>
          </c:extLst>
        </c:ser>
        <c:ser>
          <c:idx val="3"/>
          <c:order val="3"/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none"/>
          </c:marker>
          <c:xVal>
            <c:numRef>
              <c:f>'1000 µF'!$A$2:$A$11</c:f>
              <c:numCache>
                <c:formatCode>General</c:formatCode>
                <c:ptCount val="10"/>
                <c:pt idx="0">
                  <c:v>0</c:v>
                </c:pt>
                <c:pt idx="1">
                  <c:v>10</c:v>
                </c:pt>
                <c:pt idx="2">
                  <c:v>20</c:v>
                </c:pt>
                <c:pt idx="3">
                  <c:v>30</c:v>
                </c:pt>
                <c:pt idx="4">
                  <c:v>40</c:v>
                </c:pt>
                <c:pt idx="5">
                  <c:v>50</c:v>
                </c:pt>
                <c:pt idx="6">
                  <c:v>60</c:v>
                </c:pt>
                <c:pt idx="7">
                  <c:v>70</c:v>
                </c:pt>
                <c:pt idx="8">
                  <c:v>80</c:v>
                </c:pt>
                <c:pt idx="9">
                  <c:v>90</c:v>
                </c:pt>
              </c:numCache>
            </c:numRef>
          </c:xVal>
          <c:yVal>
            <c:numRef>
              <c:f>'1000 µF'!$B$2:$B$11</c:f>
              <c:numCache>
                <c:formatCode>General</c:formatCode>
                <c:ptCount val="10"/>
                <c:pt idx="0">
                  <c:v>0.4425</c:v>
                </c:pt>
                <c:pt idx="1">
                  <c:v>0.4425</c:v>
                </c:pt>
                <c:pt idx="2">
                  <c:v>0.4425</c:v>
                </c:pt>
                <c:pt idx="3">
                  <c:v>0.4425</c:v>
                </c:pt>
                <c:pt idx="4">
                  <c:v>0.4425</c:v>
                </c:pt>
                <c:pt idx="5">
                  <c:v>0.4425</c:v>
                </c:pt>
                <c:pt idx="6">
                  <c:v>0.4425</c:v>
                </c:pt>
                <c:pt idx="7">
                  <c:v>0.4425</c:v>
                </c:pt>
                <c:pt idx="8">
                  <c:v>0.4425</c:v>
                </c:pt>
                <c:pt idx="9">
                  <c:v>0.4425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4-AADA-4530-862E-CCCE1A4D9F43}"/>
            </c:ext>
          </c:extLst>
        </c:ser>
        <c:ser>
          <c:idx val="4"/>
          <c:order val="4"/>
          <c:spPr>
            <a:ln w="22225" cap="rnd">
              <a:solidFill>
                <a:schemeClr val="accent5"/>
              </a:solidFill>
              <a:round/>
            </a:ln>
            <a:effectLst/>
          </c:spPr>
          <c:marker>
            <c:symbol val="x"/>
            <c:size val="9"/>
            <c:spPr>
              <a:noFill/>
              <a:ln w="12700">
                <a:solidFill>
                  <a:srgbClr val="0070C0"/>
                </a:solidFill>
              </a:ln>
              <a:effectLst/>
            </c:spPr>
          </c:marker>
          <c:xVal>
            <c:numRef>
              <c:f>'1000 µF'!$B$13</c:f>
              <c:numCache>
                <c:formatCode>General</c:formatCode>
                <c:ptCount val="1"/>
                <c:pt idx="0">
                  <c:v>28</c:v>
                </c:pt>
              </c:numCache>
            </c:numRef>
          </c:xVal>
          <c:yVal>
            <c:numRef>
              <c:f>'1000 µF'!$C$2</c:f>
              <c:numCache>
                <c:formatCode>General</c:formatCode>
                <c:ptCount val="1"/>
                <c:pt idx="0">
                  <c:v>1.77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5-AADA-4530-862E-CCCE1A4D9F4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784819808"/>
        <c:axId val="765129568"/>
      </c:scatterChart>
      <c:valAx>
        <c:axId val="78481980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bg1">
                  <a:lumMod val="50000"/>
                </a:schemeClr>
              </a:solidFill>
              <a:round/>
            </a:ln>
            <a:effectLst/>
          </c:spPr>
        </c:majorGridlines>
        <c:minorGridlines>
          <c:spPr>
            <a:ln w="6350" cap="flat" cmpd="sng" algn="ctr">
              <a:solidFill>
                <a:schemeClr val="bg1">
                  <a:lumMod val="65000"/>
                </a:schemeClr>
              </a:solidFill>
              <a:round/>
            </a:ln>
            <a:effectLst/>
          </c:spPr>
        </c:min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i="1"/>
                  <a:t>t</a:t>
                </a:r>
                <a:r>
                  <a:rPr lang="en-US"/>
                  <a:t> in s</a:t>
                </a:r>
              </a:p>
            </c:rich>
          </c:tx>
          <c:layout>
            <c:manualLayout>
              <c:xMode val="edge"/>
              <c:yMode val="edge"/>
              <c:x val="0.89206874258306756"/>
              <c:y val="0.77290769115954816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de-DE"/>
            </a:p>
          </c:txPr>
        </c:title>
        <c:numFmt formatCode="General" sourceLinked="1"/>
        <c:majorTickMark val="cross"/>
        <c:minorTickMark val="out"/>
        <c:tickLblPos val="nextTo"/>
        <c:spPr>
          <a:noFill/>
          <a:ln w="19050" cap="flat" cmpd="sng" algn="ctr">
            <a:solidFill>
              <a:schemeClr val="tx1"/>
            </a:solidFill>
            <a:round/>
            <a:tailEnd type="triangle"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de-DE"/>
          </a:p>
        </c:txPr>
        <c:crossAx val="765129568"/>
        <c:crosses val="autoZero"/>
        <c:crossBetween val="midCat"/>
      </c:valAx>
      <c:valAx>
        <c:axId val="76512956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bg1">
                  <a:lumMod val="50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bg1">
                  <a:lumMod val="75000"/>
                </a:schemeClr>
              </a:solidFill>
              <a:round/>
            </a:ln>
            <a:effectLst/>
          </c:spPr>
        </c:minorGridlines>
        <c:title>
          <c:tx>
            <c:rich>
              <a:bodyPr rot="0" spcFirstLastPara="1" vertOverflow="ellipsis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i="1" baseline="0"/>
                  <a:t>U</a:t>
                </a:r>
                <a:r>
                  <a:rPr lang="en-US" i="1" baseline="-25000"/>
                  <a:t>0</a:t>
                </a:r>
                <a:r>
                  <a:rPr lang="en-US" i="1" baseline="0"/>
                  <a:t> - U</a:t>
                </a:r>
                <a:r>
                  <a:rPr lang="en-US" i="1" baseline="-25000"/>
                  <a:t>C</a:t>
                </a:r>
                <a:r>
                  <a:rPr lang="en-US" i="1" baseline="0"/>
                  <a:t> </a:t>
                </a:r>
                <a:r>
                  <a:rPr lang="en-US"/>
                  <a:t>in V</a:t>
                </a:r>
              </a:p>
            </c:rich>
          </c:tx>
          <c:layout>
            <c:manualLayout>
              <c:xMode val="edge"/>
              <c:yMode val="edge"/>
              <c:x val="7.8778849543921836E-2"/>
              <c:y val="7.0500403909488751E-2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de-DE"/>
            </a:p>
          </c:txPr>
        </c:title>
        <c:numFmt formatCode="0.0" sourceLinked="0"/>
        <c:majorTickMark val="none"/>
        <c:minorTickMark val="none"/>
        <c:tickLblPos val="nextTo"/>
        <c:spPr>
          <a:noFill/>
          <a:ln w="19050" cap="flat" cmpd="sng" algn="ctr">
            <a:solidFill>
              <a:schemeClr val="tx1"/>
            </a:solidFill>
            <a:round/>
            <a:headEnd type="none"/>
            <a:tailEnd type="triangle"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de-DE"/>
          </a:p>
        </c:txPr>
        <c:crossAx val="784819808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de-DE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90AE12-AD0D-4A46-A10F-C68733246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668</Words>
  <Characters>4215</Characters>
  <Application>Microsoft Office Word</Application>
  <DocSecurity>0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Rode</dc:creator>
  <cp:lastModifiedBy>Florian Heym</cp:lastModifiedBy>
  <cp:revision>10</cp:revision>
  <cp:lastPrinted>2017-02-09T08:35:00Z</cp:lastPrinted>
  <dcterms:created xsi:type="dcterms:W3CDTF">2022-09-21T13:17:00Z</dcterms:created>
  <dcterms:modified xsi:type="dcterms:W3CDTF">2023-03-01T10:07:00Z</dcterms:modified>
</cp:coreProperties>
</file>